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F0F72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06905AB0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«Производственная (клиническая) практика (базовая)»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 xml:space="preserve"> годов поступления по образовательной программе </w:t>
      </w:r>
    </w:p>
    <w:p w14:paraId="6AF3D658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31.08.22 Психотерапия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1" w:name="_GoBack"/>
      <w:bookmarkEnd w:id="1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2772E7F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76E7B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7E394A63">
            <w:pPr>
              <w:pStyle w:val="2"/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3AFAC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20441C8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685C60CF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4190C805">
      <w:pPr>
        <w:spacing w:after="0" w:line="240" w:lineRule="auto"/>
        <w:rPr>
          <w:rFonts w:ascii="Times New Roman" w:hAnsi="Times New Roman"/>
          <w:sz w:val="20"/>
        </w:rPr>
      </w:pPr>
    </w:p>
    <w:p w14:paraId="6A563956">
      <w:pPr>
        <w:rPr>
          <w:rFonts w:ascii="Times New Roman" w:hAnsi="Times New Roman"/>
          <w:sz w:val="20"/>
        </w:rPr>
      </w:pPr>
    </w:p>
    <w:p w14:paraId="08E28A10">
      <w:pPr>
        <w:tabs>
          <w:tab w:val="left" w:pos="912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64C6B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D737E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5C88FD5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6D1EF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0B49FAC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70A66">
            <w:pPr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13A58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102E4"/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88BDD9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E7D9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84F35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81A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2D1DD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20D3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1BF2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 к  абстрактному  мышлению, анализу, синтезу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E787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основные понятия, используемые в психиатрии;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– структурно-функциональные особенности нервной системы  психики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основные принципы функционирования нервной системы и психики человека, ее взаимосвязь с другими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органами и системами;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научные идеи и тенденции развития психиатрии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0ED8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1 -критически оценивать поступающую информацию вне зависимости от ее источника;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избегать автоматического применения стандартных приемов при решении профессиональных задач;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управлять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использовать системный комплексный подход при постановке диагноза и назначении необходимой терапии.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66FD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1- навыками сбора, обработки, критического анализа и систематизации профессиональной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 xml:space="preserve">информации; 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навыками выбора методов и средств решения профессиональных задач;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навыками управления информацией (поиск, интерпретация, анализ информации, в т.ч. из множественных источников;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владеть компьютерной техникой, получать информацию из различных источников, работать с информацией в глобальных компьютерных сетях.</w:t>
            </w:r>
          </w:p>
        </w:tc>
      </w:tr>
      <w:tr w14:paraId="40A5A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D49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4E4B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осуществлению комплекса мероприятий, направленных на сохранение  и  укрепление  здоровья  и включающих в себя формирование здорового  образа  жизни,  предупреждение возникновения и (или) распространения заболеваний,  их  раннюю  диагностику, выявление причин и условий их возникновения   и   развития,   а   также направленных  на  устранение  вредного влияния на здоровье человека факторов среды его обитания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7E10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1 -основные этапы формирования психики человека и критерии психического здоровья;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 xml:space="preserve">2 – биологические и психологические основы поведения человека 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этиологию, патогенез, ведущие клинические проявления, методы диагностики, лабораторные показатели и исходы психических расстройств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виды и показания к психофармакотерапии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0B67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1 -проводить консультации больных по вопросам заболевания и проводимого лечения;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проводить беседы с пациентами по вопросам профилактики психических расстройств;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5B74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1 -обосновывать использование психофармакологических препаратов;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методиками применения психофармакологических препаратов для лечения и предупреждения развития обострений психических заболеваний.</w:t>
            </w:r>
          </w:p>
        </w:tc>
      </w:tr>
      <w:tr w14:paraId="0956A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1C0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ПК-2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310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проведению профилактических медицинских осмотров, диспансеризации и осуществлению диспансерного наблюдения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4241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 – критерии психического здоровья, </w:t>
            </w:r>
          </w:p>
          <w:p w14:paraId="4F48DB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2 - этиологию, патогенез, ведущие клинические проявления, методы диагностики, лабораторные показатели и исходы основных психических расстройств;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виды и показания к психофармакотерапии.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C54BE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– оценивать психическое здоровье человека, проводить консультации больных по вопросам заболевания и проводимого лечения;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проводить беседы с пациентами по вопросам профилактики психических расстройств;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BDBA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– навыком оценки психического здоровья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 обосновывать использование психофармакологических препаратов;владеть методиками применения психофармакологических препаратов для лечения и предупреждения развития обострений психических заболеваний.</w:t>
            </w:r>
          </w:p>
        </w:tc>
      </w:tr>
      <w:tr w14:paraId="72023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EE2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022E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 к  применению  социально-гигиенических методик сбора и медико-статистического  анализа  информации  о показателях  здоровья  взрослых  и  подростков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77BB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типовую учетно-отчетную медицинскую документацию медицинских учреждений;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экспертизу трудоспособности.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2E59E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анализировать и оценивать качество медицинской помощи населению, вести медицинскую документацию.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F9DB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–методами ведения медицинской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 xml:space="preserve"> учетно-отчетной документации в медицинских учреждениях.</w:t>
            </w:r>
          </w:p>
        </w:tc>
      </w:tr>
      <w:tr w14:paraId="09956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5D0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B95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определению у пациентов патологических  состояний,  симптомов, синдромов заболеваний, нозологических форм в соответствии с Международной статистической  классификацией  болезней и проблем, связанных со здоровьем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352B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возрастные особенности психики, патогенеза наиболее распространенных заболеваний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методы  и принципы оценки психического статуса человека, показания;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этиологию, патогенез, ведущие клинические проявления, методы диагностики, лабораторные показатели и исходы основных психических заболеваний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виды и показания к психофармакотерапии.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A367E">
            <w:r>
              <w:rPr>
                <w:rFonts w:ascii="Times New Roman" w:hAnsi="Times New Roman"/>
                <w:sz w:val="16"/>
                <w:szCs w:val="16"/>
              </w:rPr>
              <w:t>1 - интерпретировать результаты оценки психического статуса;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обосновать необходимость патопсихологического обследования;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обосновать необходимость применения психофармакотерапии, объяснять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действие психофармакологических лекарственных препаратов и возможных осложнений при нарушении назначения.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92FB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1-  методикой сбора жалоб, субъективного и объективного анамнеза психического расстройства;</w:t>
            </w:r>
          </w:p>
          <w:p w14:paraId="5068D60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 – навыком выявления во время клинического обследования симптомов психических расстройств, квалификации психопатологических синдромов, составления плана дополнительного лабораторного и инструментального обследования;</w:t>
            </w:r>
          </w:p>
          <w:p w14:paraId="60E6995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3 -  дифференциальной диагностикой основных психических заболеваний;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 алгоритмом постановки предварительного нозологического диагноза;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5 - алгоритмом постановки окончательного психиатрического диагноза.</w:t>
            </w:r>
          </w:p>
        </w:tc>
      </w:tr>
      <w:tr w14:paraId="2D6F7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4C5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96E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ведению и лечению пациентов, нуждающихся в оказании психиатрической медицинской помощи (ПК-6)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E999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возрастные особенности нервной системы;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общие закономерности этиопатогенеза психических заболеваний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клинические проявления, методы диагностики, лабораторные показатели и исходы основных психических заболеваний;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4 - виды и показания к психофармакотерапии;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5 - знать принципы реабилитации больных с психическими расстройствами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7A52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1 -обосновать необходимость применения психофармакотерапии, объяснять действие психофармакотропных лекарственных препаратов и возможные осложнения при нарушении назначения;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2 - осуществлять профилактические и лечебные мероприятия с учетом динамики клинической картины психического расстройства;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3 - оказать неотложную помощь больным с психическими расстройствами;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4 – организовывать реабилитационные мероприятия для лиц с психическими расстройствами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88F5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1 -владеть методами и принципами ведения и лечения пациентов с психиатрической  патологией в соответствии с Федеральными клиническими рекомендациями и нормативно-правовыми документами регламентирующими оказание психиатрической помощи</w:t>
            </w:r>
          </w:p>
        </w:tc>
      </w:tr>
      <w:tr w14:paraId="78450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E9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ПК-8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71A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 применению природных лечебных факторов, лекарственной, немедикаментозной  терапии и  других методов  у пациентов,  нуждающихся  в медицинской реабилитации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39B24">
            <w:pPr>
              <w:pStyle w:val="436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принципы и методы санаторно-курортного лечения, показания и противопоказания к применению данных методов лечения и реабилитации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3A4D9">
            <w:pPr>
              <w:pStyle w:val="436"/>
              <w:numPr>
                <w:ilvl w:val="0"/>
                <w:numId w:val="4"/>
              </w:numPr>
              <w:ind w:left="99"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определять необходимость и вид санаторно-курортного лечения при разных вариантах течения нозологий 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7DA7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алгоритмами применения санаторно-курортного лечения при разных вариантах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течения и нозологиях психопатологических состояний</w:t>
            </w:r>
          </w:p>
        </w:tc>
      </w:tr>
      <w:tr w14:paraId="3764A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777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ПК-9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627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 к  формированию  у 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AA4A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 этиопатогенез, клинику, исходы психиатрических заболеваний человека;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2- механизмы влияния неблагоприятных факторов внешней среды (экзогенных, профессиональных, социальных и др.) на психическое здоровье</w:t>
            </w:r>
            <w:r>
              <w:rPr>
                <w:rFonts w:ascii="Times New Roman" w:hAnsi="Times New Roman"/>
                <w:sz w:val="16"/>
                <w:szCs w:val="16"/>
              </w:rPr>
              <w:br w:type="textWrapping"/>
            </w:r>
            <w:r>
              <w:rPr>
                <w:rFonts w:ascii="Times New Roman" w:hAnsi="Times New Roman"/>
                <w:sz w:val="16"/>
                <w:szCs w:val="16"/>
              </w:rPr>
              <w:t>3- принципы ведения здорового образа жизни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C573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проводить беседы с пациентами и членами их семей о ведении здорового образа жизни, об отказе от вредных привычек, о минимизировании влияния неблагоприятных факторов внешней среды на здоровье, о мерах по профилактике психопатологических состояний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BA98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1 - владеть навыками формирования у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</w:tr>
      <w:tr w14:paraId="52857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E17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ПК-10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075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Готовность к   применению основных принципов организации и управления в сфере охраны здоровья граждан, в медицинских организациях и их структурных подразделениях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524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Основные нормативные  документы регламентирующие работу  психиатрической службы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C5C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Организовывать работу врача-психиатра в стационаре и диспансере со взрослыми и детьми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EF26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Навыками организации работы врача-психиатра стационарного отделения и диспансера с учетом нормативной  документации  принятой  в  здравоохранении  РФ  по психиатрической службе </w:t>
            </w:r>
          </w:p>
        </w:tc>
      </w:tr>
    </w:tbl>
    <w:p w14:paraId="65C15B2D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45D3BCFE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67062879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724B9FBE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A3C2A8B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а) Основная литература:</w:t>
      </w:r>
    </w:p>
    <w:tbl>
      <w:tblPr>
        <w:tblStyle w:val="12"/>
        <w:tblW w:w="5114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91"/>
      </w:tblGrid>
      <w:tr w14:paraId="0FF5EA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38ED56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14:paraId="030295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2232C5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Макаров, В. В. Избранные лекции по психотерапии / Макаров В. В. - 2-е изд. , перераб. и доп. - Москва : Академический Проект, 2020. - 432 с. - ISBN 978-5-8291-2758-9.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"https://www.studentlibrary.ru/book/ISBN9785829127589.html"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https://www.studentlibrary.ru/book/ISBN9785829127589.html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400B28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21782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Васильев, В. В. Частная психотерапия : учебное пособие / В. В. Васильев. — Ижевск : ИГМА, 2017. — 88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"https://e.lanbook.com/book/134642"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https://e.lanbook.com/book/134642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4FC5E1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187179">
            <w:pPr>
              <w:widowControl w:val="0"/>
              <w:numPr>
                <w:ilvl w:val="0"/>
                <w:numId w:val="5"/>
              </w:num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Крепелин, Э. Введение в психиатрическую клинику   / Э. Крепелин. - 7-е изд. - Москва : Лаборатория знаний, 2024. - 496 с. Систем. требования: Adobe Reader XI ; экран 10". -Загл. с титул. экрана. (Классика и современность. Психиатрия) - ISBN 978-5-93208-686-5. - Текст : электронный // ЭБС "Консультант студента" : [сайт]. - URL : https://www.studentlibrary.ru/book/ISBN9785932086865.ht</w:t>
            </w:r>
            <w:r>
              <w:rPr>
                <w:rFonts w:ascii="Times New Roman" w:hAnsi="Times New Roman"/>
                <w:sz w:val="28"/>
                <w:lang w:val="en-US"/>
              </w:rPr>
              <w:t>m</w:t>
            </w:r>
            <w:r>
              <w:rPr>
                <w:rFonts w:ascii="Times New Roman" w:hAnsi="Times New Roman"/>
                <w:sz w:val="28"/>
              </w:rPr>
              <w:t xml:space="preserve">l </w:t>
            </w:r>
            <w:r>
              <w:rPr>
                <w:rFonts w:ascii="Times New Roman" w:hAnsi="Times New Roman"/>
                <w:sz w:val="28"/>
                <w:vertAlign w:val="superscript"/>
              </w:rPr>
              <w:footnoteReference w:id="0"/>
            </w:r>
          </w:p>
        </w:tc>
      </w:tr>
    </w:tbl>
    <w:p w14:paraId="75758F07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б) Дополнительная литература:</w:t>
      </w:r>
    </w:p>
    <w:tbl>
      <w:tblPr>
        <w:tblStyle w:val="12"/>
        <w:tblW w:w="5114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91"/>
      </w:tblGrid>
      <w:tr w14:paraId="390BDE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FCF9E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Кузнецова, О. Ю. Общая врачебная практика : национальное руководство : в 2 т. - Т. 2 / под ред. О. Ю. Кузнецовой, О. М. Лесняк, Е. В. Фроловой. - 2-е изд. , перераб. и доп. - Москва : ГЭОТАР-Медиа, 2021. - 992 с. (Серия "Нацио нальные руководства") - ISBN 978-5-9704-5521-0.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"https://www.studentlibrary.ru/book/ISBN9785970455210.html"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https://www.studentlibrary.ru/book/ISBN9785970455210.html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4B5E6C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58F93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"https://www.studentlibrary.ru/book/ISBN9785970458501.html"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https://www.studentlibrary.ru/book/ISBN9785970458501.html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</w:p>
        </w:tc>
      </w:tr>
      <w:tr w14:paraId="22AF71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71A40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"https://www.studentlibrary.ru/book/ISBN9785829124618.html"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https://www.studentlibrary.ru/book/ISBN9785829124618.html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416B34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A1E8C2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549423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D2A86C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  <w:shd w:val="clear" w:color="auto" w:fill="F7F7F7"/>
              </w:rPr>
              <w:t>https://www.books-up.ru/ru/book/otrabotka-prakticheskih-navykov-i-umenij-etalony-simulyacionnyh-modulej-okazaniya-medicinskoj-pomocshi-12170282/</w:t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  <w:shd w:val="clear" w:color="auto" w:fill="F7F7F7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  </w:t>
            </w:r>
          </w:p>
        </w:tc>
      </w:tr>
      <w:tr w14:paraId="5BA164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2E773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2D0736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97BBA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Образовательные технологии в высшей медицинской школе [Электронный ресурс] : учебник / А.И. Артюхина [и др.]; ВолгГМУ Минздрава РФ ; под редакцией В. Б. Мандрикова. - Волгоград : Издательство ВолгГМУ, 2019. - 588 с. : ил. - </w:t>
            </w:r>
            <w:r>
              <w:fldChar w:fldCharType="begin"/>
            </w:r>
            <w:r>
              <w:instrText xml:space="preserve"> HYPERLINK "http://library.volgmed.ru/Marc/MObjectDown.asp?MacroName=Obrazovatelnye_tekhnologii_v_vysshey_med_2019&amp;MacroAcc=A&amp;DbVal=47"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t>http://library.volgmed.ru/Marc/MObjectDown.asp?MacroName=Obrazovatelnye_tekhnologii_v_vysshey_med_2019&amp;MacroAcc=A&amp;DbVal=47</w:t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</w:tbl>
    <w:p w14:paraId="08C10E35">
      <w:pPr>
        <w:widowControl w:val="0"/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Периодические издания (специальные, ведомственные журналы):</w:t>
      </w:r>
    </w:p>
    <w:p w14:paraId="714AC9B6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Актуальные проблемы экспериментальной и клинической медицины. - Волгоград : Изд-во ВолгГМУ, 2012.</w:t>
      </w:r>
    </w:p>
    <w:p w14:paraId="5D294FBD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"http://www.studmedlib.ru/ru/book/0869-2084-2011-11.html"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>Клиническая лабораторная диагностика</w: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14E4F2FC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"http://www.studmedlib.ru/ru/book/0023-2149-2012-03.html"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>Клиническая медицина</w: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2E4A618C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"http://www.studmedlib.ru/ru/book/0869-2106-2012-01.html"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>Российский медицинский журнал</w: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768D13F1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fldChar w:fldCharType="begin"/>
      </w:r>
      <w:r>
        <w:instrText xml:space="preserve"> HYPERLINK "http://www.studmedlib.ru/ru/book/0040-3660-2012-01.html"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>Терапевтический архив</w: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1D430DD2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в) Программное обеспечение и Интернет-ресурсы:</w:t>
      </w:r>
    </w:p>
    <w:p w14:paraId="30760223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2D9AA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CD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803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Доступность</w:t>
            </w:r>
          </w:p>
        </w:tc>
      </w:tr>
      <w:tr w14:paraId="32CF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8B75D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"http://lib.volgmed.ru"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http://lib.volgmed.ru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F2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39C6E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5376A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"http://elibrary.ru"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http://elibrary.ru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BC4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01D1C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0C5EA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"http://www.scopus.com"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http://www.scopus.com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56B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52C8E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F956A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"http://www.studentlibrary.ru"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http://www.studentlibrary.ru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3F2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1CF73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BAE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"http://e.lanbook.com"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http://e.lanbook.com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08A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</w:tbl>
    <w:p w14:paraId="528084BA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14:paraId="2770C6BD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14:paraId="2C84FB1B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УК-1 ИД УК-1, УК 2 ИД УК-1, УК-3 ИД УК-1, УК-4 ИД УК 1, УК 2, УК-5 ИД УК 3, ПК-1</w:t>
      </w:r>
    </w:p>
    <w:p w14:paraId="04A2085D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57278B2F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23137B25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3D67F197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455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459B79E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BFBB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41E0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0D31F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051B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Источник</w:t>
            </w:r>
          </w:p>
        </w:tc>
      </w:tr>
      <w:tr w14:paraId="1C8DD0F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78A14585">
            <w:pPr>
              <w:widowControl w:val="0"/>
              <w:ind w:left="526"/>
              <w:jc w:val="center"/>
            </w:pPr>
            <w:r>
              <w:rPr>
                <w:rFonts w:ascii="Times New Roman" w:hAnsi="Times New Roman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5DF50A02">
            <w:pPr>
              <w:widowControl w:val="0"/>
            </w:pPr>
          </w:p>
        </w:tc>
      </w:tr>
      <w:tr w14:paraId="6B49F6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79625DE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7677A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Патология восприятия, при которой вместо нейтральной речи больной слышит речь иного содержания, адресованную как, правило, к нему (брань, угрозы), называются…</w:t>
            </w:r>
          </w:p>
          <w:p w14:paraId="3689852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54C59D6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истинные галлюцинации;</w:t>
            </w:r>
          </w:p>
          <w:p w14:paraId="3C3464C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метаморфопсии;</w:t>
            </w:r>
          </w:p>
          <w:p w14:paraId="410A7FB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дисмегалопсии;</w:t>
            </w:r>
          </w:p>
          <w:p w14:paraId="4AD207B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галлюцинации Шарля Боннэ.</w:t>
            </w:r>
          </w:p>
          <w:p w14:paraId="767DC8F8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293D0B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0BBB2227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9D696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91F9EF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F868868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BA711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Галлюцинации, возникающие перед засыпанием, при закрытых глазах называются… </w:t>
            </w:r>
          </w:p>
          <w:p w14:paraId="20B5143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функциональными;</w:t>
            </w:r>
          </w:p>
          <w:p w14:paraId="5DD6329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внушенными;</w:t>
            </w:r>
          </w:p>
          <w:p w14:paraId="7D5EA64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331F296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гипнапомпическими;</w:t>
            </w:r>
          </w:p>
          <w:p w14:paraId="4D83FBE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рефлекторными.</w:t>
            </w:r>
          </w:p>
          <w:p w14:paraId="5B63C28E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D2BA22C">
            <w:pPr>
              <w:widowControl w:val="0"/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2DF92AA2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5489D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837E66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D22C4E6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86A7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 </w:t>
            </w:r>
            <w:r>
              <w:rPr>
                <w:rFonts w:ascii="Times New Roman" w:hAnsi="Times New Roman" w:eastAsia="Calibri"/>
                <w:lang w:eastAsia="en-US"/>
              </w:rPr>
              <w:t>Закон РФ «О психиатрической помощи и гарантиях прав граждан при ее оказании» применяется в отношении…</w:t>
            </w:r>
          </w:p>
          <w:p w14:paraId="544A53C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государственных учреждений системы здравоохранения федерального уровня;</w:t>
            </w:r>
          </w:p>
          <w:p w14:paraId="427D5B6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медицинских учреждений независимо от их ведомственной принадлежности;</w:t>
            </w:r>
          </w:p>
          <w:p w14:paraId="5E2945C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7066D3A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медицинских учреждений муниципального уровня;</w:t>
            </w:r>
          </w:p>
          <w:p w14:paraId="33D3CC1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всех врачей- психиатров за исключением частнопрактикующих врачей.</w:t>
            </w:r>
          </w:p>
          <w:p w14:paraId="5F49A7BB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7B4AA2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58F1096A">
            <w:pPr>
              <w:widowControl w:val="0"/>
              <w:ind w:left="-311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30086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9A8C70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38FC3F4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D581C">
            <w:pPr>
              <w:widowControl w:val="0"/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мышления больных шизофренией характерно:</w:t>
            </w:r>
          </w:p>
          <w:p w14:paraId="1109F64D">
            <w:pPr>
              <w:widowControl w:val="0"/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А. феномен соскальзывания и явление </w:t>
            </w:r>
          </w:p>
          <w:p w14:paraId="463AB06E">
            <w:pPr>
              <w:widowControl w:val="0"/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закупорки мышления</w:t>
            </w:r>
          </w:p>
          <w:p w14:paraId="548F383D">
            <w:pPr>
              <w:widowControl w:val="0"/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замедление ассоциативного процесса</w:t>
            </w:r>
          </w:p>
          <w:p w14:paraId="156D528E">
            <w:pPr>
              <w:widowControl w:val="0"/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обстоятельность</w:t>
            </w:r>
          </w:p>
          <w:p w14:paraId="1E04D5A0">
            <w:pPr>
              <w:pStyle w:val="50"/>
              <w:widowControl w:val="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ускорение ассоциативного процесса</w:t>
            </w:r>
          </w:p>
          <w:p w14:paraId="3A840BE7">
            <w:pPr>
              <w:pStyle w:val="50"/>
              <w:widowControl w:val="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6C98045">
            <w:pPr>
              <w:widowControl w:val="0"/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А. феномен соскальзывания и явление </w:t>
            </w:r>
          </w:p>
          <w:p w14:paraId="2B4AD1B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C8D61">
            <w:pPr>
              <w:widowContro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65C58FC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AE792D5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8DFEE">
            <w:pPr>
              <w:widowControl w:val="0"/>
              <w:contextualSpacing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Мнимая утрата простейших навыков и умений - это…</w:t>
            </w:r>
          </w:p>
          <w:p w14:paraId="56B36C2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олигофрения;</w:t>
            </w:r>
          </w:p>
          <w:p w14:paraId="3C49D57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лакунарная деменция;</w:t>
            </w:r>
          </w:p>
          <w:p w14:paraId="778EE4E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3FF09EB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фиксационная амнезия.</w:t>
            </w:r>
          </w:p>
          <w:p w14:paraId="0D053423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BADE6E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797FEAA1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923F7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7E6AE2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7297EFC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9848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Внушение обычно действует тем сильнее, чем </w:t>
            </w:r>
          </w:p>
          <w:p w14:paraId="285D257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критичнее относится пациент к тому, что ему внушают </w:t>
            </w:r>
          </w:p>
          <w:p w14:paraId="1873804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спокойнее, будничнее держится психотерапевт </w:t>
            </w:r>
          </w:p>
          <w:p w14:paraId="220CFE2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тоньше, глубже размышление о механизме совершающегося с ним в это время </w:t>
            </w:r>
          </w:p>
          <w:p w14:paraId="677F209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сильнее охвачен пациент верой в психотерапевта </w:t>
            </w:r>
          </w:p>
          <w:p w14:paraId="1313304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более склонен пациент к психоаналитической терапии </w:t>
            </w:r>
          </w:p>
          <w:p w14:paraId="6230F12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AA1718B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453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г) сильнее охвачен пациент верой в психотерапевта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D9053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737054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7B3B427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33FE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способам (методам) гипнотизации с воздействием на зрительный анализатор относятся все перечисленные, за исключением </w:t>
            </w:r>
          </w:p>
          <w:p w14:paraId="3186F44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гипнотизации с внезапной вспышкой яркого света в темной комнате </w:t>
            </w:r>
          </w:p>
          <w:p w14:paraId="2155471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5F942EC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фиксации взора </w:t>
            </w:r>
          </w:p>
          <w:p w14:paraId="52D2FC0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следовых образов </w:t>
            </w:r>
          </w:p>
          <w:p w14:paraId="031A944C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DB7EA9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03AFB1E6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88585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6B389B5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4D3277A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E384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Форель различает следующие степени гипноза, кроме </w:t>
            </w:r>
          </w:p>
          <w:p w14:paraId="57E0F3A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гипотаксии </w:t>
            </w:r>
          </w:p>
          <w:p w14:paraId="6BEFFF9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легкой оглушенности и обнубиляции </w:t>
            </w:r>
          </w:p>
          <w:p w14:paraId="712C5CD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сомноленции </w:t>
            </w:r>
          </w:p>
          <w:p w14:paraId="4DF2144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сонливости </w:t>
            </w:r>
          </w:p>
          <w:p w14:paraId="5B01750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правильно а) и г) </w:t>
            </w:r>
          </w:p>
          <w:p w14:paraId="61F2BFE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8B96D51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легкой оглушенности и обнубиляции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39930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1FB278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5ABDDFF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082D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Теоретическими положениями прогрессирующей (прогрессивной) релаксации Джекобсона являются </w:t>
            </w:r>
          </w:p>
          <w:p w14:paraId="405827A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церебронейро-мускулярном круге </w:t>
            </w:r>
          </w:p>
          <w:p w14:paraId="10F7132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том, что многократное сознательное повторение привычного болезненного действия избавляет от него </w:t>
            </w:r>
          </w:p>
          <w:p w14:paraId="71A7A4C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сновидениях происходит серьезное отреагирование переживаний </w:t>
            </w:r>
          </w:p>
          <w:p w14:paraId="476A253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отреагирование серьезно помогает,  если эмоциональное воспроизведение прошлого сочетается с участием со стороны врача </w:t>
            </w:r>
          </w:p>
          <w:p w14:paraId="4E217EAC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6057D53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положение о церебронейро-мускулярном круге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5C81F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664764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B292158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0EDA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Первое стандартное упражнение низшей ступени классической аутогенной тренировки имеет своей целью вызвать ощущение </w:t>
            </w:r>
          </w:p>
          <w:p w14:paraId="0CD9305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тепла и тяжести в обеих руках </w:t>
            </w:r>
          </w:p>
          <w:p w14:paraId="031FBD2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тяжести во всем теле и покоя </w:t>
            </w:r>
          </w:p>
          <w:p w14:paraId="73A7D18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приятной тяжести в области живота </w:t>
            </w:r>
          </w:p>
          <w:p w14:paraId="081D7AB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покоя в области сердца </w:t>
            </w:r>
          </w:p>
          <w:p w14:paraId="6DF98D1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19A626DD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62DA3A9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тяжести во всем теле и покоя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C46C9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</w:tbl>
    <w:tbl>
      <w:tblPr>
        <w:tblStyle w:val="12"/>
        <w:tblW w:w="9497" w:type="dxa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969"/>
        <w:gridCol w:w="2664"/>
        <w:gridCol w:w="2297"/>
      </w:tblGrid>
      <w:tr w14:paraId="5EE80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AFD0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9D0F5">
            <w:pPr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Расстройство схемы тела - это…</w:t>
            </w:r>
          </w:p>
          <w:p w14:paraId="2382118F">
            <w:pPr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4FE86A86">
            <w:pPr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нарушение памяти;</w:t>
            </w:r>
          </w:p>
          <w:p w14:paraId="224B6CC6">
            <w:pPr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нарушение сознания;</w:t>
            </w:r>
          </w:p>
          <w:p w14:paraId="4298B674">
            <w:pPr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нарушение интеллекта;</w:t>
            </w:r>
          </w:p>
          <w:p w14:paraId="779C67C3">
            <w:pPr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нарушение мышления.</w:t>
            </w:r>
          </w:p>
          <w:p w14:paraId="4645AC0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69DFA">
            <w:pPr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1F477A8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356172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A118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5360B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B1741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Корсаковского синдрома наиболее характерно наличие:</w:t>
            </w:r>
          </w:p>
          <w:p w14:paraId="46BE7D2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ab/>
            </w:r>
            <w:r>
              <w:rPr>
                <w:rFonts w:ascii="Times New Roman" w:hAnsi="Times New Roman"/>
                <w:szCs w:val="22"/>
              </w:rPr>
              <w:t>А. фиксационной амнезии</w:t>
            </w:r>
          </w:p>
          <w:p w14:paraId="14D3235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депрессивных эпизодов, дистимии, «двойной депрессии»</w:t>
            </w:r>
          </w:p>
          <w:p w14:paraId="0300B8D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стереотипии, кататонического возбуждения</w:t>
            </w:r>
          </w:p>
          <w:p w14:paraId="4DBF2AC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псведогаллюцинаций, бреда преследования</w:t>
            </w:r>
          </w:p>
          <w:p w14:paraId="39D9E480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FCDCD">
            <w:pPr>
              <w:pStyle w:val="4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А. фиксационной амнезии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7205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874A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D0B9F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7AFD2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Состояние, при котором больной убежден, что находится в центре двух противоборствующих сил называют бредом:</w:t>
            </w:r>
          </w:p>
          <w:p w14:paraId="084E21B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386F9EC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микроманическим </w:t>
            </w:r>
          </w:p>
          <w:p w14:paraId="2D2B0E7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мегаломаническим</w:t>
            </w:r>
          </w:p>
          <w:p w14:paraId="67D69A5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Г. мессианским</w:t>
            </w:r>
          </w:p>
          <w:p w14:paraId="2EEC9EEE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99CC5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15409161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5E81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857C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10EF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77DFB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злокачественной шизофрении с развитием на фоне симплекс-синдрома полиморфной, психотической симптоматики, без преобладания какого-либо синдрома называется:</w:t>
            </w:r>
          </w:p>
          <w:p w14:paraId="64CE3C2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56E5B74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простой шизофренией</w:t>
            </w:r>
          </w:p>
          <w:p w14:paraId="45B5BB5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параноидной шизофренией</w:t>
            </w:r>
          </w:p>
          <w:p w14:paraId="67E2006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люцидной кататонией </w:t>
            </w:r>
          </w:p>
          <w:p w14:paraId="643667E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CE5C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3946F8FA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A5CD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750D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723D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6CED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 передозировке:</w:t>
            </w:r>
          </w:p>
          <w:p w14:paraId="720AD35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мелипрамина</w:t>
            </w:r>
          </w:p>
          <w:p w14:paraId="245BAA3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флуоксетина</w:t>
            </w:r>
          </w:p>
          <w:p w14:paraId="6B9EF85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пиразидола</w:t>
            </w:r>
          </w:p>
          <w:p w14:paraId="4CAA306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димедрола</w:t>
            </w:r>
          </w:p>
          <w:p w14:paraId="38105ACE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7853D2">
            <w:pPr>
              <w:pStyle w:val="436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мелипрамина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487F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A1286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9EB2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0E696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Галоперидол показан для лечения:</w:t>
            </w:r>
          </w:p>
          <w:p w14:paraId="55EE0CB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параноидного синдрома</w:t>
            </w:r>
          </w:p>
          <w:p w14:paraId="286A140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депрессивного синдрома</w:t>
            </w:r>
          </w:p>
          <w:p w14:paraId="088F4B0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апато-абулических состояний</w:t>
            </w:r>
          </w:p>
          <w:p w14:paraId="7C3F0AE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астенического синдрома</w:t>
            </w:r>
          </w:p>
          <w:p w14:paraId="19918627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437FE">
            <w:pPr>
              <w:pStyle w:val="436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параноидного синдрома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5037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71A15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B5F5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163F4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дистимии используются</w:t>
            </w:r>
          </w:p>
          <w:p w14:paraId="7C86BED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антидепрессанты</w:t>
            </w:r>
          </w:p>
          <w:p w14:paraId="585335F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ноотропы</w:t>
            </w:r>
          </w:p>
          <w:p w14:paraId="0B49F6B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психостимуляторы</w:t>
            </w:r>
          </w:p>
          <w:p w14:paraId="2F8A5D8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нейролептики</w:t>
            </w:r>
          </w:p>
          <w:p w14:paraId="6A3249A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41389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антидепрес-санты</w:t>
            </w:r>
          </w:p>
          <w:p w14:paraId="2F247197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266FF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004A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0624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7A1C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перечисленных препаратов применяются в качестве корректора при нейролептической терапии:</w:t>
            </w:r>
          </w:p>
          <w:p w14:paraId="6E77050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циклодол</w:t>
            </w:r>
          </w:p>
          <w:p w14:paraId="6709737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кофеин</w:t>
            </w:r>
          </w:p>
          <w:p w14:paraId="709EF7B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В.ноотропил</w:t>
            </w:r>
          </w:p>
          <w:p w14:paraId="1D92FC4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фентанил</w:t>
            </w:r>
          </w:p>
          <w:p w14:paraId="2AE4275A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C6641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циклодол</w:t>
            </w:r>
          </w:p>
          <w:p w14:paraId="0EFA8945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0D76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37A19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78E8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3C6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701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3861D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20D0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2B05BB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Для внешнего вида больных шизофренией свойственны </w:t>
            </w:r>
          </w:p>
          <w:p w14:paraId="1A87D39E">
            <w:pPr>
              <w:pStyle w:val="436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неадекватная мимика </w:t>
            </w:r>
          </w:p>
          <w:p w14:paraId="67CE1177">
            <w:pPr>
              <w:pStyle w:val="436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исчезновение вазомоторных реакций </w:t>
            </w:r>
          </w:p>
          <w:p w14:paraId="6780DD7E">
            <w:pPr>
              <w:pStyle w:val="436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"стальной" блеск глаз </w:t>
            </w:r>
          </w:p>
          <w:p w14:paraId="55BE0DC1">
            <w:pPr>
              <w:pStyle w:val="436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замедленность или ускоренность пантомимики 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227CED">
            <w:pPr>
              <w:pStyle w:val="436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а) неадекватная мимика </w:t>
            </w:r>
          </w:p>
          <w:p w14:paraId="011F8BCF">
            <w:pPr>
              <w:pStyle w:val="436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б) исчезновение вазомоторных реакций </w:t>
            </w:r>
          </w:p>
          <w:p w14:paraId="3243337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AC0C3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78ED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B2AD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C62F6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Гипноз - это (в соответствии с известными взглядами в психотерапии) </w:t>
            </w:r>
          </w:p>
          <w:p w14:paraId="2216357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490E4AB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4455D7B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вид онейроидного помрачения сознания </w:t>
            </w:r>
          </w:p>
          <w:p w14:paraId="2C41D4B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состояние легкой оглушенности, вызванное гипнотизацией </w:t>
            </w:r>
          </w:p>
          <w:p w14:paraId="748A11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  <w:p w14:paraId="6FC67FE0">
            <w:pPr>
              <w:jc w:val="center"/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24AA8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72AF34D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468B0B9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8D136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1AE09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A5A3E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8E98E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ab/>
            </w:r>
            <w:r>
              <w:rPr>
                <w:rFonts w:ascii="Times New Roman" w:hAnsi="Times New Roman"/>
              </w:rPr>
              <w:t xml:space="preserve">Техника релаксации по Джекобсону включает в себя следующие основные упражнения </w:t>
            </w:r>
          </w:p>
          <w:p w14:paraId="108CE60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0860998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согнуть и разогнуть мышцы пальцев ног шесть раз подряд, обращая внимание на ощущения напряжения-расслабления </w:t>
            </w:r>
          </w:p>
          <w:p w14:paraId="7CEE3F0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5AF50D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0607F13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научиться расслаблять мышцы языка, смягчая этим тревожную напряженность 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E5BDE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а) 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16D74205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в) 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5B0C82B8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09FFC2E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left="-453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6087E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377F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3517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8F6A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Климат, атмосферу групповых занятий определяют (по Карвасарскому) </w:t>
            </w:r>
          </w:p>
          <w:p w14:paraId="35FC50B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вербальные средства воздействия </w:t>
            </w:r>
          </w:p>
          <w:p w14:paraId="2BB279A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78F162A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5F62142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объяснения психотерапевтом проблем пациента </w:t>
            </w:r>
          </w:p>
          <w:p w14:paraId="50AC0FA2"/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0902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0907A50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0553BF1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58C65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D245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EB38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AB48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основное содержание терапии творческим самовыражением включены следующие процессы </w:t>
            </w:r>
          </w:p>
          <w:p w14:paraId="493BD75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17C0DE9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5D28840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творчестве </w:t>
            </w:r>
          </w:p>
          <w:p w14:paraId="765EB2D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творческое приобщение к той или иной религиозной системе; психосинтез </w:t>
            </w:r>
          </w:p>
          <w:p w14:paraId="2A001DA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самоактуализация в духе гуманистической психологии Маслоу 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7E5C0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479D092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6E75E99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076A4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045C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40F3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7DA23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Выделяют следующие виды болезни Альцгеймера:</w:t>
            </w:r>
          </w:p>
          <w:p w14:paraId="27D85CEA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32713B93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3D074394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юношеская форма БА</w:t>
            </w:r>
          </w:p>
          <w:p w14:paraId="5AB8620D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регредиентная форма БА</w:t>
            </w:r>
          </w:p>
          <w:p w14:paraId="6E966C0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BB4A8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7B279607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38B37B16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5CE3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7484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082B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439E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Инволюционная депрессия может быть представлена:</w:t>
            </w:r>
          </w:p>
          <w:p w14:paraId="740EBB1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742D6A6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0D58D3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23BAAC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эмоциональной холодностью</w:t>
            </w:r>
          </w:p>
          <w:p w14:paraId="4B770BD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D792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6CED2B9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61AE7E6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7E33E598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FBF08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Ковалев, Ю. В. Диагностика депрессии : учебный атлас / Ю. В. Ковалев. – Ижевск : Государственное бюджетное образовательное учреждение высшего профессионального образования "Ижевская государственная медицинская академия" Министерства здравоохранения Российской Федерации, 2024. – 144 с. – ISBN 978-5-392-41035-4. – EDN DOUFMM. Текст : // ЭБС «Научна электронная библиотека Elibrary.ru» : [сайт]. - URL : </w:t>
            </w:r>
            <w:r>
              <w:fldChar w:fldCharType="begin"/>
            </w:r>
            <w:r>
              <w:instrText xml:space="preserve"> HYPERLINK "https://elibrary.ru/item.asp?id=59886033"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https://elibrary.ru/item.asp?id=59886033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3BB63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AA6E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716433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Триада В.П. Протопопова включает:</w:t>
            </w:r>
          </w:p>
          <w:p w14:paraId="581DDD9B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0CCB5E6D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70F22A46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  <w:p w14:paraId="154CC5DB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сухость слизистых</w:t>
            </w:r>
          </w:p>
          <w:p w14:paraId="3D4F10F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9B1BD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2F345E60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071563FE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A9B5F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F8CB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D749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FD45F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шизотипического расстройства:</w:t>
            </w:r>
          </w:p>
          <w:p w14:paraId="7ED32DD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06921EB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2EB23B4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069843D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параноидная шизофрения.</w:t>
            </w:r>
          </w:p>
          <w:p w14:paraId="1A6E97E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6066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0AF091E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4A1B429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12D72AC6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0A81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https://e.lanbook.com/book/174058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61BE1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9FDFC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984AD">
            <w:pPr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Синдром Кандинского-Клерамбо включает</w:t>
            </w:r>
          </w:p>
          <w:p w14:paraId="0943CC73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090704F6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псевдогаллюцинации</w:t>
            </w:r>
          </w:p>
          <w:p w14:paraId="6D561925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1B0FA119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аффективные расстройства</w:t>
            </w:r>
          </w:p>
          <w:p w14:paraId="41A3EAE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77DAA4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390B91EE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псевдо-галлюцинации</w:t>
            </w:r>
          </w:p>
          <w:p w14:paraId="0BEA34D3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32F94291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B8C3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1B04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413E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C6DE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противопоказаниям к лечению амитриптилином относятся</w:t>
            </w:r>
          </w:p>
          <w:p w14:paraId="2F90B00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5CBDBB1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75BFEE5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5F27A99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туберкулез легких</w:t>
            </w:r>
          </w:p>
          <w:p w14:paraId="0FA2F1C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22684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3806ADA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7341AFD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3A04D8AD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F9369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14:paraId="626A08DE">
      <w:pPr>
        <w:spacing w:after="0" w:line="240" w:lineRule="auto"/>
        <w:rPr>
          <w:rFonts w:ascii="Times New Roman" w:hAnsi="Times New Roman"/>
          <w:sz w:val="20"/>
        </w:rPr>
      </w:pPr>
    </w:p>
    <w:p w14:paraId="18E31F25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5C2E8789">
      <w:pPr>
        <w:spacing w:after="0" w:line="240" w:lineRule="auto"/>
        <w:rPr>
          <w:rFonts w:ascii="Times New Roman" w:hAnsi="Times New Roman"/>
          <w:sz w:val="20"/>
        </w:rPr>
      </w:pPr>
    </w:p>
    <w:p w14:paraId="00127C59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6039132F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32310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A1DC6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112D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D9203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73BE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2E5C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E2C3137">
            <w:pPr>
              <w:pStyle w:val="436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14:paraId="2068C50D">
            <w:r>
              <w:t>1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5C54CB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DDE1D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Недобровольная госпитализация на основании ст. 29 п.(а).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EEDCD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614E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4259CFB">
            <w:pPr>
              <w:pStyle w:val="436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72040F77">
            <w:r>
              <w:t>2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2479C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1FD6B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Сенестопатии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3D23A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DF38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B9CD942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7B47A7C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D097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0D14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A6439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0B7E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344B1DF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1D687FA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F7193A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8FB4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2A0E6BBA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784A2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FAC2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A4A892F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087D882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DBED82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33670F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амбивалентность</w:t>
            </w:r>
          </w:p>
          <w:p w14:paraId="01058FE8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6E6882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2AD53BF1">
      <w:pPr>
        <w:spacing w:after="0" w:line="240" w:lineRule="auto"/>
        <w:rPr>
          <w:rFonts w:ascii="Times New Roman" w:hAnsi="Times New Roman"/>
          <w:sz w:val="20"/>
        </w:rPr>
      </w:pPr>
    </w:p>
    <w:p w14:paraId="5169478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4EE99148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1A858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75A6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5480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8865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7DCED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DE086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F4234A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0EFAB49D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F9FB6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C1DB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2256F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FAF7A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72ABC26C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E97AE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63399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14FD7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4C9E83">
            <w:pPr>
              <w:spacing w:after="0" w:line="240" w:lineRule="auto"/>
              <w:ind w:left="1077"/>
              <w:contextualSpacing/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  <w:t>Неврозы. Клинические проявления. Определение невроза по Б.Д. Карвасарскому. Невротические синдромы.  Критерии диагностики. Этиология, роль личности и среды в возникновении неврозов</w:t>
            </w:r>
          </w:p>
          <w:p w14:paraId="3269F12A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5AF7A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C7F0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A05D55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946FF">
            <w:pPr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5523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6A9E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0C774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48DC26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54327339">
            <w:pPr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B2E3F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CE77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AFDD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9BCA2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Характеристики нарушений влечения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867947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9D96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E30E7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F4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Тактика лечения неврастении, соматоформных расстройств.</w:t>
            </w:r>
          </w:p>
          <w:p w14:paraId="1AFB9832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0A793A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EBCB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919BE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695F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Методика купирования психомоторного возбуждения.</w:t>
            </w:r>
          </w:p>
          <w:p w14:paraId="3384865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28E5E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BE7F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20F3F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B2A6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Тактика лечения экзогенно-органических и дегенеративных заболеваний головного мозга.</w:t>
            </w:r>
          </w:p>
          <w:p w14:paraId="78D5D68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3EC96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083E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3C1FD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5CA9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Терапия антидепрессантами (показания к назначению, противопоказания и т.д.)</w:t>
            </w:r>
          </w:p>
          <w:p w14:paraId="08D91DB5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5553FE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1EB5063A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21BCAA73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ОПК-1 ИД ОПК-1, ОПК-2 ИД ОПК-1, ОПК-2 ИД ОПК-3, ОПК-3 ИД ОПК-1, ОПК-4 ИД ОПК-2, ОПК-5 ИД ОПК-3</w:t>
      </w:r>
    </w:p>
    <w:p w14:paraId="5DE3CD46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0746EBEC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46D56904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042AA5B5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2E1CC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3CF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689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9E1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767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D5B8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23338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E3B9CA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1CA853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80328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1FEE7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2B0B26C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перевоспитания пациента путем развития и укрепления его ума </w:t>
            </w:r>
          </w:p>
          <w:p w14:paraId="65DAEC3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убеждения посредством диалектики </w:t>
            </w:r>
          </w:p>
          <w:p w14:paraId="1AA4F0F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сократического метода </w:t>
            </w:r>
          </w:p>
          <w:p w14:paraId="44BD1EA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целесообразной и аналитической терапии </w:t>
            </w:r>
          </w:p>
          <w:p w14:paraId="264DCE3A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ED4D9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целесообразной и аналитической терапии </w:t>
            </w:r>
          </w:p>
          <w:p w14:paraId="57C5FDAE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A1F106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755C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A51EB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985AD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44E2272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3304CCD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лечебный эффект наступает часто не так быстро </w:t>
            </w:r>
          </w:p>
          <w:p w14:paraId="5A32835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активно участвует в процессе лечения </w:t>
            </w:r>
          </w:p>
          <w:p w14:paraId="5EE5350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мышление пациента становится критичнее, основательнее </w:t>
            </w:r>
          </w:p>
          <w:p w14:paraId="1A3170D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проникает верой в своего врача </w:t>
            </w:r>
          </w:p>
          <w:p w14:paraId="75C2D3A0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D9411">
            <w:r>
              <w:rPr>
                <w:rFonts w:ascii="Times New Roman" w:hAnsi="Times New Roman"/>
              </w:rPr>
              <w:t>д) пациент проникает верой в своего врача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61C3B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4BA3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0622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1885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Рациональная психотерапия в классическом своем варианте  особенно эффективна для лечения </w:t>
            </w:r>
          </w:p>
          <w:p w14:paraId="08896C1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ананкастических переживаний </w:t>
            </w:r>
          </w:p>
          <w:p w14:paraId="1B03BF8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душевно ограниченных пациентов с истеро-невротическими расстройствами </w:t>
            </w:r>
          </w:p>
          <w:p w14:paraId="79D7D22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психастеников </w:t>
            </w:r>
          </w:p>
          <w:p w14:paraId="67A6AEE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всевозможных навязчивостей и мягких паранояльных расстройств </w:t>
            </w:r>
          </w:p>
          <w:p w14:paraId="0091F5A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 одно из перечисленных </w:t>
            </w:r>
          </w:p>
          <w:p w14:paraId="7A89873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1545B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в) психастеников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213350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036F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D153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D4D38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Когнитивная терапия Бека основывается на всех следующих положениях, кроме </w:t>
            </w:r>
          </w:p>
          <w:p w14:paraId="15C39A0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0BF8593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5183F4B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пациенту следует проанализировать свой способ мышления,  понимания вещей как один из многих возможных наряду с более адекватными по отношению к действительности </w:t>
            </w:r>
          </w:p>
          <w:p w14:paraId="4E50DB5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основной метод работы психотерапевта - формулирование вопросов, как это делал Сократ </w:t>
            </w:r>
          </w:p>
          <w:p w14:paraId="0EFC5D6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8BB8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385EBB8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C03B5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7BB3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2B37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3AB64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Различают следующие подходы в групповой психотерапии, за исключением </w:t>
            </w:r>
          </w:p>
          <w:p w14:paraId="1C6F1BB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дидактического </w:t>
            </w:r>
          </w:p>
          <w:p w14:paraId="6D87A44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аналитического </w:t>
            </w:r>
          </w:p>
          <w:p w14:paraId="07B645B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поведенческого </w:t>
            </w:r>
          </w:p>
          <w:p w14:paraId="769D0BC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01DA38D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экзистенциально-гуманистического </w:t>
            </w:r>
          </w:p>
          <w:p w14:paraId="2BC2B49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97F38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4B677D7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5AAED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F5A5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6276B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0D1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Освидетельствование лиц, помещенных в психиатрический стационар в недобровольном порядке, должно быть проведено в течение:</w:t>
            </w:r>
          </w:p>
          <w:p w14:paraId="3C1FFE7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3273202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первых 72 часов</w:t>
            </w:r>
          </w:p>
          <w:p w14:paraId="05A680F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первых 5-ти суток</w:t>
            </w:r>
          </w:p>
          <w:p w14:paraId="5FAD7D8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запросу судьи</w:t>
            </w:r>
          </w:p>
          <w:p w14:paraId="1DB5BE66">
            <w:pPr>
              <w:pStyle w:val="5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56096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5FB4612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00FF99">
            <w:pPr>
              <w:rPr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1CAA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E7DA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8384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Могут ли психиатрические учреждения давать информацию о пациенте, содержащую врачебную тайну, другим лицам</w:t>
            </w:r>
          </w:p>
          <w:p w14:paraId="6264D5B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51687F9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только близким родственникам</w:t>
            </w:r>
          </w:p>
          <w:p w14:paraId="30F2913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только близким родственникам с согласия пациента</w:t>
            </w:r>
          </w:p>
          <w:p w14:paraId="64BA36B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любым лицам</w:t>
            </w:r>
            <w:r>
              <w:rPr>
                <w:rFonts w:ascii="Times New Roman" w:hAnsi="Times New Roman"/>
                <w:b/>
              </w:rPr>
              <w:t> </w:t>
            </w:r>
          </w:p>
          <w:p w14:paraId="56D1B962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C1D99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15C457E9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D3D0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497A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0CB8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CDBC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каких случаях проводится судебно-психиатрическая экспертиза:</w:t>
            </w:r>
          </w:p>
          <w:p w14:paraId="078740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6AB6AA2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По требованию правозащитных организаций</w:t>
            </w:r>
          </w:p>
          <w:p w14:paraId="7CA9D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По требованию подследственных</w:t>
            </w:r>
          </w:p>
          <w:p w14:paraId="19B9BC3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требованию родственников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5CC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133D45A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A7132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BB3C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5434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1B30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Кто уполномочен отменить назначенные принудительные меры медицинского характера после выздоровления больного?</w:t>
            </w:r>
          </w:p>
          <w:p w14:paraId="562E305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450266A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Администрация больницы</w:t>
            </w:r>
          </w:p>
          <w:p w14:paraId="0829131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  <w:r>
              <w:t xml:space="preserve"> </w:t>
            </w:r>
            <w:r>
              <w:rPr>
                <w:rFonts w:ascii="Times New Roman" w:hAnsi="Times New Roman"/>
              </w:rPr>
              <w:t>Прокуратура</w:t>
            </w:r>
          </w:p>
          <w:p w14:paraId="2ACD83C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Следователь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5A5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6FEE571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8FE0E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DF89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71E2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DE8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В соответствии с действующим законодательством необходимым и достаточным основанием для применения принудительных мер медицинского характера является: </w:t>
            </w:r>
          </w:p>
          <w:p w14:paraId="369AD1B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6C6C998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факт повторного привлечения к уголовной ответственности лица, признанного невменяемым в силу имеющегося хронического психического расстройства</w:t>
            </w:r>
          </w:p>
          <w:p w14:paraId="1D4A721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совершение лицом, признанным невменяемым, особо тяжкого общественно опасного деяния (правонарушения против жизни и здоровья)</w:t>
            </w:r>
          </w:p>
          <w:p w14:paraId="4C06954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выявленное неблагоприятное течение психического расстройства на этапе после совершения правонарушения у лица, признанного вменяемым</w:t>
            </w:r>
          </w:p>
          <w:p w14:paraId="3399608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889B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2E68CCB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822C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6AA0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81F8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AEE61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Показания для недобровольной госпитализации пациента отражены в следующей статье «Закона РФ О психиатрической помощи...»:</w:t>
            </w:r>
          </w:p>
          <w:p w14:paraId="2EBE156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4D475BB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Статья 19.</w:t>
            </w:r>
          </w:p>
          <w:p w14:paraId="45976DA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Статья 1.</w:t>
            </w:r>
          </w:p>
          <w:p w14:paraId="5D5578A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Статья 22.</w:t>
            </w:r>
          </w:p>
          <w:p w14:paraId="33027D3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8AFCC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4C0F34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CE2E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1EB7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6340C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B7DFD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какой предельно допустимый срок гражданин может быть признан непригодным к выполнению отдельных видов профессиональной деятельности вследствие психического расстройства?</w:t>
            </w:r>
          </w:p>
          <w:p w14:paraId="3F12152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  <w:p w14:paraId="33C1D31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Не более 1 года.</w:t>
            </w:r>
          </w:p>
          <w:p w14:paraId="2DCC822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Не более 3 лет.</w:t>
            </w:r>
          </w:p>
          <w:p w14:paraId="19AA201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более 3 месяцев</w:t>
            </w:r>
          </w:p>
          <w:p w14:paraId="2E9DA08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3CE7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B4249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C17A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B6EB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D2C9A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наиболее частую причину задержки психического развития</w:t>
            </w:r>
          </w:p>
          <w:p w14:paraId="028FED5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6690968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наследственность</w:t>
            </w:r>
          </w:p>
          <w:p w14:paraId="53EC22F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родовые травмы</w:t>
            </w:r>
          </w:p>
          <w:p w14:paraId="2506781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инфекции</w:t>
            </w:r>
          </w:p>
          <w:p w14:paraId="04399E5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D1C5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27B6200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7C39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6CA8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95A7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1612C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Какая из групп препаратов наиболее эффективна при лечении соматизированных депрессий:</w:t>
            </w:r>
          </w:p>
          <w:p w14:paraId="6609C72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А). - антидепрессанты</w:t>
            </w:r>
          </w:p>
          <w:p w14:paraId="202AF36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Б). - нейролептики</w:t>
            </w:r>
          </w:p>
          <w:p w14:paraId="2AC75E2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В). - психостимуляторы</w:t>
            </w:r>
          </w:p>
          <w:p w14:paraId="3D74B5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Г). – ноотропы</w:t>
            </w:r>
          </w:p>
          <w:p w14:paraId="4174D75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5D09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А). - антидепрессанты</w:t>
            </w:r>
          </w:p>
          <w:p w14:paraId="54CFFC3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C594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BBAD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609F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849CD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Алкоголизм представляет собой</w:t>
            </w:r>
          </w:p>
          <w:p w14:paraId="0BB422D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хроническое психическое заболевание</w:t>
            </w:r>
          </w:p>
          <w:p w14:paraId="18A9D5E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острое отравление алкоголем</w:t>
            </w:r>
          </w:p>
          <w:p w14:paraId="467F7D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многодневное употребление алкоголя</w:t>
            </w:r>
          </w:p>
          <w:p w14:paraId="2406D94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психосоматическое заболевание</w:t>
            </w:r>
          </w:p>
          <w:p w14:paraId="35CA660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961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хроническое психическое заболевание</w:t>
            </w:r>
          </w:p>
          <w:p w14:paraId="52CC29C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A8D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B2EF4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B1DE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6E1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499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5C5D1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5CBBD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F5F0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Свядощу) </w:t>
            </w:r>
          </w:p>
          <w:p w14:paraId="580E732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3D647B8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52E4CF0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 пытаясь устранить причину симптома, призвать пациента бороться со своей детскостью и более зрело отнестись к травмирующим его обстоятельствам </w:t>
            </w:r>
          </w:p>
          <w:p w14:paraId="2EE619B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назначить физиотерапию или витаминотерапию в порядке косвенного внушения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5CF8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5EA781E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5B2E56A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назначить физиотерапию или витаминотерапию в порядке косвенного внушения </w:t>
            </w:r>
          </w:p>
          <w:p w14:paraId="1BBFFEB2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AAFF5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3BB9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DC2D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7A4D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Выделяют следующие стадии развития фобий (по Н.М.Асатиани) </w:t>
            </w:r>
          </w:p>
          <w:p w14:paraId="513CA38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1E5950F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неприятных соматических (вегетативных) ощущениях </w:t>
            </w:r>
          </w:p>
          <w:p w14:paraId="63833FE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3D36B77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душевных переживаниях, не имеющих отношения к невротическому конфликту </w:t>
            </w:r>
          </w:p>
          <w:p w14:paraId="772A0FF2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2B97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1A80E7B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5E460BC7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EC941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E7DE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514C9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514C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главным психотерапевтическим мероприятиям при эпилепсии относят (по В.Смирнову) </w:t>
            </w:r>
          </w:p>
          <w:p w14:paraId="582AE5C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гипнотическое внушение и культтерапию </w:t>
            </w:r>
          </w:p>
          <w:p w14:paraId="00BE6BE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разъяснительное подкрепление всех видов лечебных процедур и лекарственных назначений </w:t>
            </w:r>
          </w:p>
          <w:p w14:paraId="243D1CA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установление плотного, информационно насыщенного доверительного контакта с больным </w:t>
            </w:r>
          </w:p>
          <w:p w14:paraId="5781404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протрептику </w:t>
            </w:r>
          </w:p>
          <w:p w14:paraId="148BFB0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2A679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разъяснительное подкрепление всех видов лечебных процедур и лекарственных назначений </w:t>
            </w:r>
          </w:p>
          <w:p w14:paraId="4AD4746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272E0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BA97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5157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66D1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принципы и формы работы обществ анонимных алкоголиков - это </w:t>
            </w:r>
          </w:p>
          <w:p w14:paraId="3224284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30292D3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произведений Дюма по ролям </w:t>
            </w:r>
          </w:p>
          <w:p w14:paraId="36B95F0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007EFED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члены этих обществ не могут быть атеистами; для вступления в АА необходим только вступительный взнос </w:t>
            </w:r>
          </w:p>
          <w:p w14:paraId="23031E2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9744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04DF65B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094CB31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FE60D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1D3FE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A182D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24F91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6F74239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решили отдать свою волю и жизнь в руки Бога, как мы понимаем его; мы полностью готовы к тому, чтобы Бог помог освободить нас от недостатков в нашем характере </w:t>
            </w:r>
          </w:p>
          <w:p w14:paraId="55875CC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только мы сами волей своей способны выбраться из пьяного болота и никто более нам не поможет </w:t>
            </w:r>
          </w:p>
          <w:p w14:paraId="4500472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36B6170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029E576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C384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1156D8A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34521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3B89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6047A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9E679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 Корсаковском синдроме больной:</w:t>
            </w:r>
          </w:p>
          <w:p w14:paraId="70FBA6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может сохранять некоторые профессиональные навыки</w:t>
            </w:r>
          </w:p>
          <w:p w14:paraId="0120B7E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не способен к приобретению новых знаний</w:t>
            </w:r>
          </w:p>
          <w:p w14:paraId="5F3BB4B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способен продолжать профессиональную деятельность</w:t>
            </w:r>
          </w:p>
          <w:p w14:paraId="1090B93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способен к приобретению новых знаний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EEF3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может сохранять некоторые профессиональные навыки</w:t>
            </w:r>
          </w:p>
          <w:p w14:paraId="0CCAEDB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не способен к приобретению новых знаний</w:t>
            </w:r>
          </w:p>
          <w:p w14:paraId="600E40D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D9B31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E744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FA5A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3B777">
            <w:pPr>
              <w:spacing w:after="0" w:line="240" w:lineRule="auto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Моделями этиологии шизофрении являются:</w:t>
            </w:r>
          </w:p>
          <w:p w14:paraId="59D20CFF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А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биологическая.</w:t>
            </w:r>
          </w:p>
          <w:p w14:paraId="6A497863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психологическая.</w:t>
            </w:r>
          </w:p>
          <w:p w14:paraId="1F9C616F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В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социальная.</w:t>
            </w:r>
          </w:p>
          <w:p w14:paraId="4D528F47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Г</w:t>
            </w:r>
            <w:r>
              <w:rPr>
                <w:rFonts w:eastAsia="Calibri"/>
                <w:b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психосоматическая.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F7A38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А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биологическая.</w:t>
            </w:r>
          </w:p>
          <w:p w14:paraId="4B10B7F8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психологическая.</w:t>
            </w:r>
          </w:p>
          <w:p w14:paraId="5B6E8839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В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социальная.</w:t>
            </w:r>
          </w:p>
          <w:p w14:paraId="3A6CD87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8F3F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4AADA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46A9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964AB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Оглушение может развиться в следствие:</w:t>
            </w:r>
          </w:p>
          <w:p w14:paraId="64F7B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А). - интоксикаций</w:t>
            </w:r>
          </w:p>
          <w:p w14:paraId="0D441A7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Б). - инфекций</w:t>
            </w:r>
          </w:p>
          <w:p w14:paraId="08B88F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  <w:r>
              <w:rPr>
                <w:rFonts w:ascii="Times New Roman" w:hAnsi="Times New Roman"/>
                <w:b/>
                <w:sz w:val="20"/>
              </w:rPr>
              <w:t xml:space="preserve">). - </w:t>
            </w:r>
            <w:r>
              <w:rPr>
                <w:rFonts w:ascii="Times New Roman" w:hAnsi="Times New Roman"/>
                <w:sz w:val="20"/>
              </w:rPr>
              <w:t>шизофрении</w:t>
            </w:r>
          </w:p>
          <w:p w14:paraId="2B6C425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b/>
                <w:sz w:val="20"/>
              </w:rPr>
              <w:t xml:space="preserve">). - </w:t>
            </w:r>
            <w:r>
              <w:rPr>
                <w:rFonts w:ascii="Times New Roman" w:hAnsi="Times New Roman"/>
                <w:sz w:val="20"/>
              </w:rPr>
              <w:t>инволюционного психоза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3954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А). - интоксикаций</w:t>
            </w:r>
          </w:p>
          <w:p w14:paraId="79705C3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Б). - инфекций</w:t>
            </w:r>
          </w:p>
          <w:p w14:paraId="668F490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18CA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02E6DE47">
      <w:pPr>
        <w:spacing w:after="0" w:line="240" w:lineRule="auto"/>
        <w:rPr>
          <w:rFonts w:ascii="Times New Roman" w:hAnsi="Times New Roman"/>
          <w:sz w:val="20"/>
        </w:rPr>
      </w:pPr>
    </w:p>
    <w:p w14:paraId="6DE9FE8A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44D6EF8B">
      <w:pPr>
        <w:spacing w:after="0" w:line="240" w:lineRule="auto"/>
        <w:rPr>
          <w:rFonts w:ascii="Times New Roman" w:hAnsi="Times New Roman"/>
          <w:sz w:val="20"/>
        </w:rPr>
      </w:pPr>
    </w:p>
    <w:p w14:paraId="04B07833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00FFE1B2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724BA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8220B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EB98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0E86E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1A31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9903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BC42A11">
            <w:pPr>
              <w:pStyle w:val="436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14:paraId="0F8EB701">
            <w:r>
              <w:t>1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0F5942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E02625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Недобровольная госпитализация на основании ст. 29 п.(а).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244C4E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C46D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CB5FFC2">
            <w:pPr>
              <w:pStyle w:val="436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2D21899F">
            <w:r>
              <w:t>2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971EC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8470C8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Сенестопатии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780D8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15A3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4A5ABFF">
            <w:pPr>
              <w:pStyle w:val="436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52C41B9E">
            <w:r>
              <w:t>3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46F43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D48A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A87340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FDCB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CEA3EBE">
            <w:pPr>
              <w:pStyle w:val="436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2175E23B">
            <w:r>
              <w:t>4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4B7CB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BAF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45514943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46F3F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0A8D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07B9923">
            <w:pPr>
              <w:pStyle w:val="436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70AE99EC">
            <w:r>
              <w:t>5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3D423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E4804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амбивалентность</w:t>
            </w:r>
          </w:p>
          <w:p w14:paraId="551D7A53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A96D2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6650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8BB02D8">
            <w:pPr>
              <w:pStyle w:val="436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39691992">
            <w:r>
              <w:t>6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06CEAF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70 лет не спит ночами, чтобы посмотреть, как его жена (68 лет) уйдет «на сеновал к соседу». Постоянно во всем старается подтвердить неверность жены.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3BE7A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Бред ревности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1F4349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9C89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E1CF65C">
            <w:pPr>
              <w:pStyle w:val="436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0823DFB2">
            <w:r>
              <w:t>7.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972F3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Женщина 60 лет была доставлена в стационар родственниками. Последние месяцы стала забывчивой, несколько раз терялась в знакомых местах. Вчера ушла из дома и не могла найти дорогу обратно. При осмотре дезориентирована во времени и месте, не может запомнить имя врача. Периодически называет врача именем своего покойного мужа.  </w:t>
            </w:r>
          </w:p>
          <w:p w14:paraId="13CBB277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088A3F13">
            <w:pPr>
              <w:pStyle w:val="485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3AA26616">
            <w:pPr>
              <w:pStyle w:val="485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03333DF3">
            <w:pPr>
              <w:pStyle w:val="485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5FDC52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59575B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Деменция вероятно Альцгеймеровского типа или сосудистая деменция</w:t>
            </w:r>
          </w:p>
          <w:p w14:paraId="58790923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Депрессивные расстройства, делирий, органические поражения мозга</w:t>
            </w:r>
          </w:p>
          <w:p w14:paraId="36605DB4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Амнестико-органический синдром</w:t>
            </w:r>
          </w:p>
          <w:p w14:paraId="29F7A2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себя, беспомощен,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0EAB26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5974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0A6805E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2E975F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1EB4C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45 лет был задержан за агрессивное поведение в метро. При осмотре возбужден, агрессивен, дрожит, покрыт холодным потом. Утверждает, что "за ним следят", что его "хотят убить". Сообщает, что последние два дня не спал, употреблял алкоголь и "какие-то таблетки". Зрачки расширены, артериальное давление повышено, пульс учащен.  </w:t>
            </w:r>
          </w:p>
          <w:p w14:paraId="161C6FCB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5BF98687">
            <w:pPr>
              <w:pStyle w:val="485"/>
              <w:numPr>
                <w:ilvl w:val="0"/>
                <w:numId w:val="11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0EAAD1B4">
            <w:pPr>
              <w:pStyle w:val="485"/>
              <w:numPr>
                <w:ilvl w:val="0"/>
                <w:numId w:val="11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4A3B9838">
            <w:pPr>
              <w:pStyle w:val="485"/>
              <w:numPr>
                <w:ilvl w:val="0"/>
                <w:numId w:val="11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6B4B6E2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E2895">
            <w:pPr>
              <w:pStyle w:val="485"/>
              <w:numPr>
                <w:ilvl w:val="0"/>
                <w:numId w:val="12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Острое психотическое расстройство вследствие употребления ПАВ / алкогольный или лекарственный делирий</w:t>
            </w:r>
          </w:p>
          <w:p w14:paraId="4AF7C88D">
            <w:pPr>
              <w:pStyle w:val="485"/>
              <w:numPr>
                <w:ilvl w:val="0"/>
                <w:numId w:val="12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Шизфрения, органическое психическое расстройство, биполярное аффективное расстройство маниакальный жпизод</w:t>
            </w:r>
          </w:p>
          <w:p w14:paraId="1ED59CB2">
            <w:pPr>
              <w:pStyle w:val="485"/>
              <w:numPr>
                <w:ilvl w:val="0"/>
                <w:numId w:val="12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Параноидный синдром</w:t>
            </w:r>
          </w:p>
          <w:p w14:paraId="03E9197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 и окружающих,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33BBB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E41D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7F25C65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27CF73C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9927C1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перенес острое отравление угарным газом. Сегодня уже вторые сутки находится в ясном сознании. Вчера он дал анамнестические сведения лечащему врачу, смотрел телепередачу. Сегодня не узнает лечащего врача, не помнит содержания телепрограммы.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96F31F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.антероградная, фиксационная амнезия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F9EE9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3DA1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022861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0017F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Больная малоподвижна, большую часть времени проводит в постели, на лице выражение страдания. На вопросы не отвечает, при настойчивых обращениях к ней закрывает лицо руками. Это продолжалось в течении двух недель. По выходе из этого состояния рассказывала, что «видела», как истязают и казнят ее родных, наблюдала гибель города от землетрясения. Окружающую обстановку при этом не фиксировала, активно принимала участие в спасении людей во время землетрясения. Назвать предположительный синдром.(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61B63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онейроид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156BE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70B4F62B">
      <w:pPr>
        <w:spacing w:after="0" w:line="240" w:lineRule="auto"/>
        <w:rPr>
          <w:rFonts w:ascii="Times New Roman" w:hAnsi="Times New Roman"/>
          <w:sz w:val="20"/>
        </w:rPr>
      </w:pPr>
    </w:p>
    <w:p w14:paraId="6954B286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7151B5E3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4645F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BC54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CA39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CAD6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2AC3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7CE7D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D7E885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64000AFC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24920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2253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332E64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78AE5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1CE8587F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7C9CB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11225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18EBC8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1A21B0">
            <w:pPr>
              <w:spacing w:after="0" w:line="240" w:lineRule="auto"/>
              <w:ind w:left="1077"/>
              <w:contextualSpacing/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  <w:t>Неврозы. Клинические проявления. Определение невроза по Б.Д. Карвасарскому. Невротические синдромы.  Критерии диагностики. Этиология, роль личности и среды в возникновении неврозов</w:t>
            </w:r>
          </w:p>
          <w:p w14:paraId="618B2218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7E5A9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5F3C6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F4D85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DE653">
            <w:pPr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79AD23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6D02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30FD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3AF95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1413A001">
            <w:pPr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EDF4A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2A8FE73A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6DA676CE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ОПК-7 ИД ОПК-2, ОПК-7 ИД ОПК-8, ОПК-5 ИД ОПК-9, ОПК-10 ИД ОПК-2</w:t>
      </w:r>
    </w:p>
    <w:p w14:paraId="2628BBC4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03B81CA8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49301353">
      <w:pPr>
        <w:spacing w:after="0" w:line="240" w:lineRule="auto"/>
        <w:rPr>
          <w:rFonts w:ascii="Times New Roman" w:hAnsi="Times New Roman"/>
          <w:b/>
          <w:sz w:val="20"/>
        </w:rPr>
      </w:pPr>
    </w:p>
    <w:tbl>
      <w:tblPr>
        <w:tblStyle w:val="455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26BCC9D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23D21">
            <w:pPr>
              <w:widowControl w:val="0"/>
              <w:spacing w:after="0" w:line="240" w:lineRule="auto"/>
              <w:jc w:val="center"/>
            </w:pPr>
            <w:r>
              <w:rPr>
                <w:rStyle w:val="487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FFCFE">
            <w:pPr>
              <w:widowControl w:val="0"/>
              <w:spacing w:after="0" w:line="240" w:lineRule="auto"/>
              <w:jc w:val="center"/>
            </w:pPr>
            <w:r>
              <w:rPr>
                <w:rStyle w:val="487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98C97">
            <w:pPr>
              <w:widowControl w:val="0"/>
              <w:spacing w:after="0" w:line="240" w:lineRule="auto"/>
              <w:jc w:val="center"/>
            </w:pPr>
            <w:r>
              <w:rPr>
                <w:rStyle w:val="487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3616A">
            <w:pPr>
              <w:widowControl w:val="0"/>
              <w:spacing w:after="0" w:line="240" w:lineRule="auto"/>
              <w:jc w:val="center"/>
            </w:pPr>
            <w:r>
              <w:rPr>
                <w:rStyle w:val="487"/>
              </w:rPr>
              <w:t>Источник</w:t>
            </w:r>
          </w:p>
        </w:tc>
      </w:tr>
      <w:tr w14:paraId="400801C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33982EFF">
            <w:pPr>
              <w:widowControl w:val="0"/>
              <w:ind w:left="526"/>
              <w:jc w:val="center"/>
            </w:pPr>
            <w:r>
              <w:rPr>
                <w:rStyle w:val="487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704FCA12">
            <w:pPr>
              <w:widowControl w:val="0"/>
            </w:pPr>
          </w:p>
        </w:tc>
      </w:tr>
      <w:tr w14:paraId="4C2CF59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E394F91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487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E357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0145A3C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перевоспитания пациента путем развития и укрепления его ума </w:t>
            </w:r>
          </w:p>
          <w:p w14:paraId="67A977D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убеждения посредством диалектики </w:t>
            </w:r>
          </w:p>
          <w:p w14:paraId="6B68404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сократического метода </w:t>
            </w:r>
          </w:p>
          <w:p w14:paraId="1978190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целесообразной и аналитической терапии </w:t>
            </w:r>
          </w:p>
          <w:p w14:paraId="2F63EA0C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6880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целесообразной и аналитической терапии </w:t>
            </w:r>
          </w:p>
          <w:p w14:paraId="266E55AF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9D0D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287801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3D73C1C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487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9E13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18B24D0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0B40FE8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лечебный эффект наступает часто не так быстро </w:t>
            </w:r>
          </w:p>
          <w:p w14:paraId="5771286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активно участвует в процессе лечения </w:t>
            </w:r>
          </w:p>
          <w:p w14:paraId="2B26F8F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мышление пациента становится критичнее, основательнее </w:t>
            </w:r>
          </w:p>
          <w:p w14:paraId="1128F80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проникает верой в своего врача </w:t>
            </w:r>
          </w:p>
          <w:p w14:paraId="6BBF6959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9396881">
            <w:pPr>
              <w:widowControl w:val="0"/>
            </w:pPr>
            <w:r>
              <w:rPr>
                <w:rFonts w:ascii="Times New Roman" w:hAnsi="Times New Roman"/>
              </w:rPr>
              <w:t>д) пациент проникает верой в своего врача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AE95E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BA96BC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34983A9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CE90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Рациональная психотерапия в классическом своем варианте  особенно эффективна для лечения </w:t>
            </w:r>
          </w:p>
          <w:p w14:paraId="2F94641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ананкастических переживаний </w:t>
            </w:r>
          </w:p>
          <w:p w14:paraId="6AD1C40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душевно ограниченных пациентов с истеро-невротическими расстройствами </w:t>
            </w:r>
          </w:p>
          <w:p w14:paraId="0C5A981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психастеников </w:t>
            </w:r>
          </w:p>
          <w:p w14:paraId="0A8A5A5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всевозможных навязчивостей и мягких паранояльных расстройств </w:t>
            </w:r>
          </w:p>
          <w:p w14:paraId="78B8923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 одно из перечисленных </w:t>
            </w:r>
          </w:p>
          <w:p w14:paraId="5BCE6DA5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9514429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в) психастеников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09DFA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03D8C7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D991AC6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4D11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Когнитивная терапия Бека основывается на всех следующих положениях, кроме </w:t>
            </w:r>
          </w:p>
          <w:p w14:paraId="5EF6D4F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3E5517F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618551D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пациенту следует проанализировать свой способ мышления,  понимания вещей как один из многих возможных наряду с более адекватными по отношению к действительности </w:t>
            </w:r>
          </w:p>
          <w:p w14:paraId="52A0BF2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основной метод работы психотерапевта - формулирование вопросов, как это делал Сократ </w:t>
            </w:r>
          </w:p>
          <w:p w14:paraId="7BD126A8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1C4FAC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1CD5BF52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97F82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63091D3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441D2AB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BE17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Различают следующие подходы в групповой психотерапии, за исключением </w:t>
            </w:r>
          </w:p>
          <w:p w14:paraId="4046132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дидактического </w:t>
            </w:r>
          </w:p>
          <w:p w14:paraId="5B59DFD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аналитического </w:t>
            </w:r>
          </w:p>
          <w:p w14:paraId="21EC193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поведенческого </w:t>
            </w:r>
          </w:p>
          <w:p w14:paraId="798F0C1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7FD0D84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экзистенциально-гуманистического </w:t>
            </w:r>
          </w:p>
          <w:p w14:paraId="0A050B1C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E87EE6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3FD1352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166FF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19AF90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FB22230">
            <w:pPr>
              <w:widowControl w:val="0"/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8486">
            <w:pPr>
              <w:widowControl w:val="0"/>
              <w:spacing w:after="0" w:line="240" w:lineRule="auto"/>
              <w:jc w:val="center"/>
            </w:pPr>
            <w: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6D08A">
            <w:pPr>
              <w:widowControl w:val="0"/>
            </w:pPr>
          </w:p>
        </w:tc>
      </w:tr>
      <w:tr w14:paraId="092D331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150528B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487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17B5F8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Свядощу) </w:t>
            </w:r>
          </w:p>
          <w:p w14:paraId="150CD7B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28BC9C9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66D0122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 пытаясь устранить причину симптома, призвать пациента бороться со своей детскостью и более зрело отнестись к травмирующим его обстоятельствам </w:t>
            </w:r>
          </w:p>
          <w:p w14:paraId="5755AFC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назначить физиотерапию или витаминотерапию в порядке косвенного внушения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5029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2B81358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16EF00E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назначить физиотерапию или витаминотерапию в порядке косвенного внушения </w:t>
            </w:r>
          </w:p>
          <w:p w14:paraId="6A02E36D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BC550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CDFB27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60D55C4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487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00F5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Выделяют следующие стадии развития фобий (по Н.М.Асатиани) </w:t>
            </w:r>
          </w:p>
          <w:p w14:paraId="5F78DC2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3AA2F82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неприятных соматических (вегетативных) ощущениях </w:t>
            </w:r>
          </w:p>
          <w:p w14:paraId="191688D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108BB0E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душевных переживаниях, не имеющих отношения к невротическому конфликту </w:t>
            </w:r>
          </w:p>
          <w:p w14:paraId="5A0EC591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3BE2D3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31DA1D4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17A31041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35C10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5204E4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CCE8B93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D420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главным психотерапевтическим мероприятиям при эпилепсии относят (по В.Смирнову) </w:t>
            </w:r>
          </w:p>
          <w:p w14:paraId="6F6B905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гипнотическое внушение и культтерапию </w:t>
            </w:r>
          </w:p>
          <w:p w14:paraId="0C8C319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разъяснительное подкрепление всех видов лечебных процедур и лекарственных назначений </w:t>
            </w:r>
          </w:p>
          <w:p w14:paraId="79584B3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установление плотного, информационно насыщенного доверительного контакта с больным </w:t>
            </w:r>
          </w:p>
          <w:p w14:paraId="4B4B895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протрептику </w:t>
            </w:r>
          </w:p>
          <w:p w14:paraId="2BE1170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53DB03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разъяснительное подкрепление всех видов лечебных процедур и лекарственных назначений </w:t>
            </w:r>
          </w:p>
          <w:p w14:paraId="5A9D7F00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E012F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4A5D23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367CA57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A4F8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принципы и формы работы обществ анонимных алкоголиков - это </w:t>
            </w:r>
          </w:p>
          <w:p w14:paraId="0F5B06A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321A14B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произведений Дюма по ролям </w:t>
            </w:r>
          </w:p>
          <w:p w14:paraId="2D98D21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5ABFDB7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члены этих обществ не могут быть атеистами; для вступления в АА необходим только вступительный взнос </w:t>
            </w:r>
          </w:p>
          <w:p w14:paraId="0D53901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9CC9C9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19A0814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3D8C8FFB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C6E71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D1EEA4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87EA123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879A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0360EA5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решили отдать свою волю и жизнь в руки Бога, как мы понимаем его; мы полностью готовы к тому, чтобы Бог помог освободить нас от недостатков в нашем характере </w:t>
            </w:r>
          </w:p>
          <w:p w14:paraId="380BF00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только мы сами волей своей способны выбраться из пьяного болота и никто более нам не поможет </w:t>
            </w:r>
          </w:p>
          <w:p w14:paraId="3D048BF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7279945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3D3D7845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A3BC9C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62B9BC66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D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D89DF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67DE9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F984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3171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Препаратами выбора для лечения болезни Альцгеймера являются:</w:t>
            </w:r>
          </w:p>
          <w:p w14:paraId="41A8D77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055FE15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4A542437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ингибиторы МАО</w:t>
            </w:r>
          </w:p>
          <w:p w14:paraId="18FE1D83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глюкокортикоиды</w:t>
            </w:r>
          </w:p>
          <w:p w14:paraId="67BEE1A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3FDA4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65864FF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6CB6E3A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8D34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69A7D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06F3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D67A0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10132B9E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болезни Пика преимущественно поражаются следующие отделы мозга</w:t>
            </w:r>
          </w:p>
          <w:p w14:paraId="4A7D092A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39D57603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4D1D1E3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кора затылочных отделов</w:t>
            </w:r>
          </w:p>
          <w:p w14:paraId="711C141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мозжечок</w:t>
            </w:r>
          </w:p>
          <w:p w14:paraId="5D3CA65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5BFD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0F5DF826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2305774A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23BE0F2D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8FB2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D05F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440F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CE826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спектру клинического действия нейролептики делятся на:</w:t>
            </w:r>
          </w:p>
          <w:p w14:paraId="0D12B7E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седативные.</w:t>
            </w:r>
          </w:p>
          <w:p w14:paraId="2226A27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инцизивные.</w:t>
            </w:r>
          </w:p>
          <w:p w14:paraId="3F337EE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дезингибирующие</w:t>
            </w:r>
          </w:p>
          <w:p w14:paraId="35975AC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нормотимические</w:t>
            </w:r>
          </w:p>
          <w:p w14:paraId="0A8334E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05D60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седативные.</w:t>
            </w:r>
          </w:p>
          <w:p w14:paraId="4B5B0A36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инцизивные.</w:t>
            </w:r>
          </w:p>
          <w:p w14:paraId="7EA38764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Дезинги-бирующие</w:t>
            </w:r>
          </w:p>
          <w:p w14:paraId="628DF5F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231C6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F1D9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72BBB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7A097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Выделяют следующие типы дефекта при шизофрении</w:t>
            </w:r>
          </w:p>
          <w:p w14:paraId="67F87D2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42E6E34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2EAA73B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психопатоподобный.</w:t>
            </w:r>
          </w:p>
          <w:p w14:paraId="5C25E12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эйфорический.</w:t>
            </w:r>
          </w:p>
          <w:p w14:paraId="343CC0A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B6EAA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195506C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6DF1A84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Психопато-подобный.</w:t>
            </w:r>
          </w:p>
          <w:p w14:paraId="6AD2920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8DA5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AC0D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44E7D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7ECBCC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дофаминовым путям мозга относятся</w:t>
            </w:r>
          </w:p>
          <w:p w14:paraId="265CF68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5769587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мезолимбический.</w:t>
            </w:r>
          </w:p>
          <w:p w14:paraId="7F74213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мезокортикальный.</w:t>
            </w:r>
          </w:p>
          <w:p w14:paraId="252A9C6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париетально-окципитальный.</w:t>
            </w:r>
          </w:p>
          <w:p w14:paraId="6EBF3DC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2397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05533E0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мезо-лимбический.</w:t>
            </w:r>
          </w:p>
          <w:p w14:paraId="657E99E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Мезо-кортикальный.</w:t>
            </w:r>
          </w:p>
          <w:p w14:paraId="44E3488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318F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1464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C0D3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31F8B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Синдром Кандинского-Клерамбо включает</w:t>
            </w:r>
          </w:p>
          <w:p w14:paraId="7D8DCC0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43D8C25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псевдогаллюцинации</w:t>
            </w:r>
          </w:p>
          <w:p w14:paraId="6DA389D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35EC1D4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аффективные расстройства</w:t>
            </w:r>
          </w:p>
          <w:p w14:paraId="3E2CFA4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8B21F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1AA2808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псевдогал-люцинации</w:t>
            </w:r>
          </w:p>
          <w:p w14:paraId="6728C02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2160C2E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22FCB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551D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B960A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CC6D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целью коррекции экстрапирамидных нейролептических расстройств используются</w:t>
            </w:r>
          </w:p>
          <w:p w14:paraId="06253BD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5D74714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5729AA8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антидепрессанты</w:t>
            </w:r>
          </w:p>
          <w:p w14:paraId="747F9D5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антиконвульсанты</w:t>
            </w:r>
          </w:p>
          <w:p w14:paraId="5EC3D11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9727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4BE8220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236E639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EFC47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5ACC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824CD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9B44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Корсаковского синдрома характерны</w:t>
            </w:r>
          </w:p>
          <w:p w14:paraId="32161D8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15768E3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0039E4B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4807FE1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нарушение сознания</w:t>
            </w:r>
          </w:p>
          <w:p w14:paraId="75AADE3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BDED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434199E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46BB0A8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902A2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1B6E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562A2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9C35D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формировании алкоголизма у женщин, по сравнению с мужчинами</w:t>
            </w:r>
          </w:p>
          <w:p w14:paraId="47CB70B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62B0325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1C87F1E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чаще развиваются психозы</w:t>
            </w:r>
          </w:p>
          <w:p w14:paraId="2656CFA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соматическая патология тяжелее и развивается быстрее</w:t>
            </w:r>
          </w:p>
          <w:p w14:paraId="6B6A0D9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99443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38DA8EF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33ABF1F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EBF8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F28C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B138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F8A66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действия при лечении диазепамом включают</w:t>
            </w:r>
          </w:p>
          <w:p w14:paraId="5514125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7E10361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4EF73FA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7E51F84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судорожные припадки</w:t>
            </w:r>
          </w:p>
          <w:p w14:paraId="29ADC8D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FF3B2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7C8BEBA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1EDB516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5ECE0AF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87BB4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0B8C2B5E">
      <w:pPr>
        <w:spacing w:after="0" w:line="240" w:lineRule="auto"/>
        <w:rPr>
          <w:rFonts w:ascii="Times New Roman" w:hAnsi="Times New Roman"/>
          <w:sz w:val="20"/>
        </w:rPr>
      </w:pPr>
    </w:p>
    <w:p w14:paraId="1B687B35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124B73BA">
      <w:pPr>
        <w:spacing w:after="0" w:line="240" w:lineRule="auto"/>
        <w:rPr>
          <w:rFonts w:ascii="Times New Roman" w:hAnsi="Times New Roman"/>
          <w:sz w:val="20"/>
        </w:rPr>
      </w:pPr>
    </w:p>
    <w:p w14:paraId="73A36761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5EC1F902">
      <w:pPr>
        <w:spacing w:after="0" w:line="240" w:lineRule="auto"/>
        <w:rPr>
          <w:rFonts w:ascii="Times New Roman" w:hAnsi="Times New Roman"/>
          <w:sz w:val="20"/>
        </w:rPr>
      </w:pPr>
    </w:p>
    <w:p w14:paraId="527ABCD5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62068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AB21E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1662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9A77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A2EE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D245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872DD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7030D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С., 30 лет, водитель, обратился из-за постоянного страха за свое здоровье, боязни «умереть от сердечной недостаточности».  Появилась данная симптоматика год назад, после смерти отца от инфаркта миокарда, с которым в течение всей жизни были постоянные конфликты. Начал обследовать сердце, чтобы «застать болезнь на начальной стадии». Очередным отрицательным результатам исследования не верил, шел обследоваться в другую больницу. Из-за постоянных переживаний стал плохо спать, снизилась потенция. В связи с необходимостью отпрашиваться с работы для очередного обследования, стал мало зарабатывать, в связи с чем дома постоянно возникают конфликты. Однако ничего не может с этим сделать, аргументированные доводы не помогают.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3CD10E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Тревожно-фобический невроз (карбиофобия) с ипохондрическим синдромом. Назначение транквилизаторов, антидепрессантов. Когнитивная психотерапия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2CDCEE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2087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734CB5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93B1F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Д., 25 лет, русскоязычная итальянка, не работает, имеет музыкально-вокальное образование. Обратилась по скайпу по поводу ссор с мужем. Три месяца назад уехала из России, выйдя замуж за итальянца. В беседе выяснилось, что питается избирательно, в основном — обезжиренными йогуртами, периодически —«ест лишнее — тарелку пасты, например», после чего искусственно вызывает у себя рвоту. Особо этому не придает значение, так как всегда старалась выглядеть хорошо, считает это основной целью настоящей женщины. Презирает полных женщин: «Нельзя себя так распускать!». Основной проблемой называет скупость мужа — из-за которой у них постоянные конфликты, при этом она может наброситься на него и ударить. Постоянно выкладывает в интернете свои фотографии в купальниках, где видно кахексичное тело, однако этого не замечает. Лицо - с ярким макияжем, подчеркивающими без того красивую, привлекательную внешность. 1. Установите диагноз заболевания 2..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DD36E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Нервная анорексия, булимический этап, у истероидной личности. Назначение СИОЗС, транквилизаторов. Когнитивно-поведенческая психотерапия, суггестивные методы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74DB28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BC24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C5A9E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14A88F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В., 27 лет, психолог, обратилась по поводу постоянных конфликтов с мужем, в результате которых у неё развивается крик, продолжительностью 1-2 минуты, который она не может сдерживать. Понимает, как специалист, что сама провоцирует конфликты, так как при общении с мужем растет беспричинная раздражительность на него, и она также не может себя контролировать. Подобное поведение было и в первом браке, которое и привело его к разрыву. Сейчас боится, что распадется и второй брак.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937062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Истерический невроз. Назначение транквилизаторов, при необходимости – малых нейролептиков. Суггестивные методы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B31CD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747E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8DE2C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40AE20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К., 29 лет, нигде не работающий, обратился по поводу постоянного кашля. Уже в течение двух лет проходит обследования у врачей — интернистов по этому поводу, и, по их настоятельной рекомендации, и по настоянию матери, решил проконсультироваться у психотерапевта. Воспитывался гипернормативной, доминантной матерью, сейчас проживает с семьей родителей, большей частью просто лежит на диване (со слов матери). Имеет экономическое образование, хочет работать только в банке, однако везде при собеседовании получает отказ. От работы вместе с отцом - строителем на стройке отказывается. Четыре года назад впервые вступил в интимные отношения с девушкой, но, почувствовав «проявления СПИДа» порвал с ней отношения, обвинив её в том, что «она его заразила». В течение двух последующих лет регулярно обследовался на наличие СПИДа, и всегда получал отрицательные результаты. Считает, что напрасно пришел к психотерапевту, так как у него — соматическое, а не психическое заболевание, и что это он сделал только по настоянию матери. 1. Установите диагноз заболевания 2. Определите лечебную тактику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4DB50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Ипохондрический синдром в рамках неврозоподобного варианта шизотипического расстройства. Назначение антипсихотиков. По мере медикаментозной коррекции нарушений мышления – проведение рациональной, когнитивной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E762A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78CB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16DC8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6BB80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А., 32 лет, после развода обратилась с жалобами на постоянный плач, бессонницу, постоянные головные боли. Муж ушел от нее, узнав об измене. Сейчас живет один. На попытки помириться с ним - не реагировал, сказал, что уйдет в монастырь. Пыталась покончить жизнь самоубийством месяц назад, проглотив 20 таблеток феназепама, но мать вовремя заметила сонливость, вызвала скорую помощь. Врачи, оказав помощь, и взяв подпись об отказе от госпитализации, уехали, так как больная «клятвенно» заверила врачей, что раскаивается, и такое поведение больше не повторится. В психическом статусе - гипомимична, постоянно плачет, сидит ссутулившись. В настоящий момент мысли о самоубийстве категорически отрицает. 1. Установите диагноз заболевания.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3E78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Theme="minorHAnsi" w:hAnsiTheme="minorHAnsi"/>
              </w:rPr>
            </w:pPr>
            <w:r>
              <w:t>Невротическая депрессия. Назначение антидепрессантов, транквилизаторов. Когнитивная психотарепия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61190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234F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BEBED84"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03BA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30 лет. Наследственность психопатологически не отягощена. Образование средне специальное, работает слесарем. Из хронических заболеваний – язвенная болезнь желудка. По характеру спокойный, исполнительный. Был призван в армию весной 2010 г. Во время службы изменилось состояние: стал многоречивым, называл себя «генералом», говорил, что может командовать батареей, был двигательно беспокойным, плохо спал, вмешивался во все происходящее, был непродуктивно деятельным. С 20.05.2010 г по 03.07.2010 г. находился на лечении и обследовании в военном госпитале. Был комиссован из армии. Состояние самопроизвольно купировалось в течение 3 месяцев, смог вернуться к работе, к психиатру не обращался. В настоящее время проживает с женой.</w:t>
            </w:r>
          </w:p>
          <w:p w14:paraId="4B24AF4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Настоящее ухудшение состояния в течение недели: стал чрезмерно активным, раздражительным, многоречивым, гневливым, конфликтовал с родными, не спал ночами, стал алкоголизироваться. В состоянии алкогольного опьянения избил жену. Женой вызвана спецкарета.</w:t>
            </w:r>
          </w:p>
          <w:p w14:paraId="59657F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СМОТРА: Благодушен, суетлив, поет песни, расточает комплименты, многоречив. Фон настроения повышен. Ориентирован правильно, в полном объеме. Охотно беседует, в нецензурной форме сообщает об избиении жены «она меня допекла…берегите мужчин». Внимание неустойчивое, перескакивает с одной темы разговора на другую. Обманов восприятия, бредовых идей не обнаруживает. Темп мышления ускорен. Память, интеллект – без грубых нарушений. Критически свое состояние не оценивает.</w:t>
            </w:r>
          </w:p>
          <w:p w14:paraId="25CBC9C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160852C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585D39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0F63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Повышенный фон настроения, ускорение ассоциативного процесса, повышенная моторная активность, неустойчивость внимания. Приступ повторный с полноценной интермиссией.</w:t>
            </w:r>
          </w:p>
          <w:p w14:paraId="6D72D1F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Маниакальный.</w:t>
            </w:r>
          </w:p>
          <w:p w14:paraId="68EE6BE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Биполярное аффективное расстройство, текущий эпизод мании без психотических симптомов.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DDE46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8FAD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438C50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EAB75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49 лет обратилась к психиатру после смерти мужа. Тяжело переживала утрату, много плакала, постоянно думала о муже. При засыпании часто видела мужа, который звал ее к себе. Настроение резко снижено. Выражение лица печальное, на глазах слезы. Рассказывая о своей жизни, о муже, плачет, говорит, что без него жизнь для нее закончилась. </w:t>
            </w:r>
          </w:p>
          <w:p w14:paraId="478867B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57007D0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48CA344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44C93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Резко сниженный фон настроения, четкая взаимосвязь с психотравмирующей ситуацией, содержание переживаний связано с ситуацией.</w:t>
            </w:r>
          </w:p>
          <w:p w14:paraId="39E6E2C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Депрессивный.</w:t>
            </w:r>
          </w:p>
          <w:p w14:paraId="699773F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Реактивная депрессия (в МКБ-10 ближе всего в данной ситуации будет «Депрессивный эпизод средней степени»).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48ABFC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B982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A8680C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06666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Женщина, 28 лет.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</w:t>
            </w:r>
          </w:p>
          <w:p w14:paraId="31931B5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38BB81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5222E12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4DDC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Бредовые идеи преследования, ассоциированные с субъективно психотравмирующей ситуацией.</w:t>
            </w:r>
          </w:p>
          <w:p w14:paraId="645BF24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Параноидный.</w:t>
            </w:r>
          </w:p>
          <w:p w14:paraId="366989D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Реактивный параноид у психастени-ческой личности.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A0255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F338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75E799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AE3B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25 лет. Наследственность не отягощена. Во время беременности матери отмечался токсикоз первой половины беременности, угроза выкидыша в 7-8 недель, нефропатия 2 ст., патология плаценты. Родился в асфиксии. С детства отставал в психофизическом развитии, обучался во вспомогательной школе, где окончил 4 класса, трудовых навыков не приобрел. Проживает с матерью, родители в разводе, отец проживает отдельно. С детства под наблюдением психиатров (убегал из дома, бродяжничал, совершал поджоги). Настоящее ухудшение состояния в течение 2 недель до госпитализации: убежал из дома, затем спонтанно уехал из областного центра в область, был задержан сотрудниками РОВД, была вызвана мать. В связи с данным состоянием в сопровождении матери обратился к психиатру.</w:t>
            </w:r>
          </w:p>
          <w:p w14:paraId="55AF42E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Во времени ориентирован приблизительно, в месте и собственной личности ориентировка сохранена. Выражение лица оглупленное, речь косноязычная, изъясняется простыми фразами. Эмоционально лабилен, раздражителен. Не отрицает, что убегал из дома: «погулять хотел». Примитивен, суждения незрелые. Запас общеобразовательных знаний мал. Умеет писать печатными буквами свои ФИО, чтению не обучен. Мышление конкретное. Коэффициент умственного развития – 48 баллов. Активной психопродукции не обнаруживает.</w:t>
            </w:r>
          </w:p>
          <w:p w14:paraId="3FA6FDE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04663F5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619797B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4DF9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Интеллектуальное недоразвитие умеренной степени, эмоциональная неустойчивость, бродяжничество, конкретность мышления.</w:t>
            </w:r>
          </w:p>
          <w:p w14:paraId="4321701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Психопатоподобный.</w:t>
            </w:r>
          </w:p>
          <w:p w14:paraId="74D678A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Умеренная умственная отсталость со значительными нарушениями поведения.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DF6506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AEC8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6BF79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9B1B4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28 лет. Наследственность психическими заболеваниями не отягощена, в развитии без особенностей, посещал ДДУ, хорошо успевал в школе, окончил математический факультет, поступил в аспирантуру, но учебу оставил. По характеру был всегда замкнутый, домашний, усердно учился. Травм, операций не было, вредные привычки отрицает. В армии не служил в связи с бронхиальной астмой. Работал разнорабочим. В течение полутора лет не работает.</w:t>
            </w:r>
          </w:p>
          <w:p w14:paraId="0B73931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Психические расстройства в течение 4 лет: бросил учебу, время проводил дома, много читал, днем часто спал, ночью бодрствовал, растерял друзей, стал более грубым к родителям. Тогда же сообщил матери, что в голове слышит мужские и женские «голоса», что им «заинтересовались гипнотизеры из-за книги по нейрофизиологии», которую он, якобы, написал и выложил на сайте. В течение последних 2-х месяцев стал заявлять, что больше не может жить среди людей, о намерении уйти в лес, о желании «питаться чистой энергией и энергией других людей». В день госпитализации собрал портфель с бумагами, на уговоры не реагировал, намеревался уйти для проживания в лес. Мать вызвала спецкарету.</w:t>
            </w:r>
          </w:p>
          <w:p w14:paraId="6BDEE10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Угрюм, напряжен. На вопросы отвечает неохотно, немногословно. В месте, времени и собственной личности ориентирован верно. Сообщает, что окружающие «косо смотрят, наблюдают, лезут в голову, галдят…как будто действую не по своей, а по их воле», сетует, что совершал нелепые поступки, действуя «наоборот чужой воли», подробнее своих переживаний не раскрывает. Мышление паралогичное. Критически свое состояние не оценивает.</w:t>
            </w:r>
          </w:p>
          <w:p w14:paraId="606C87B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E9E4E5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5A31476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D6A2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идеаторные автоматизмы, бредовые идеи воздействия.</w:t>
            </w:r>
          </w:p>
          <w:p w14:paraId="5F2D257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6202356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Шизофрения параноидная, непрерывный тип течения. Галлюцинаторно-параноидый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C73943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1E7BB0E4">
      <w:pPr>
        <w:spacing w:after="0" w:line="240" w:lineRule="auto"/>
        <w:rPr>
          <w:rFonts w:ascii="Times New Roman" w:hAnsi="Times New Roman"/>
          <w:sz w:val="20"/>
        </w:rPr>
      </w:pPr>
    </w:p>
    <w:p w14:paraId="0A3DD3B4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00EF4EB3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2196B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AE63E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FC1B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7BC7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3E74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62C1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65741">
            <w:r>
              <w:rPr>
                <w:rFonts w:ascii="Times New Roman" w:hAnsi="Times New Roman" w:eastAsia="MS Mincho"/>
                <w:sz w:val="24"/>
                <w:szCs w:val="24"/>
              </w:rPr>
              <w:t>Классификацияв психотерапии. Восемь осей классификации.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E3DD7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1F5C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78D4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3C073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Динамическое (психодинамическое, психоаналитическое) направление психотерапии.</w:t>
            </w:r>
          </w:p>
          <w:p w14:paraId="0C4AC596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Гуманистическое (экзистенциально-гуманистическое, опытное, феноменологическое) их направление представители. психотерапии. Основные подходы (философский, соматический, духовный) </w:t>
            </w:r>
          </w:p>
          <w:p w14:paraId="2B8ABBBF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516755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5A13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B3DB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BD24C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Концепции патологии и терапии в психодинамической психотерапии. </w:t>
            </w:r>
          </w:p>
          <w:p w14:paraId="2C6FA39F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4E7E6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2642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1EEF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9CB87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переноса. История понятия. Прямое и косвенное выражение переноса. Использование в психотерапии.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1EAA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3236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061F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A968D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контрпереноса. История понятия. Источники контрпереноса (по М. Кану). Использование в психотерапии.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AE4895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172D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CD99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34C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Тактика лечения пациента с биполярным аффективным расстройством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9B00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E91D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9BDB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0478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Коррекция нейролептического синдрома.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B4363E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8ABE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A96CD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4829C9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синдром, его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77F2D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543E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E7DBDD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EA9390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Нарушения сознания. Основные признаки нарушенного сознания. Формы нарушения сознания.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2BD2D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29BB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EE0E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6271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Современная классификация шизофрении, типы течения шизофрении.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5F02D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6A538E06">
      <w:pPr>
        <w:spacing w:after="0" w:line="240" w:lineRule="auto"/>
        <w:rPr>
          <w:rFonts w:ascii="Times New Roman" w:hAnsi="Times New Roman"/>
          <w:sz w:val="20"/>
        </w:rPr>
      </w:pPr>
    </w:p>
    <w:p w14:paraId="227C7C16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ОПК-6 ИД ОПК-2, ОПК-7 ИД ОПК-1, ОПК-7 ИД ОПК-2, ОПК-8 ИД ОПК 1, ОПК-10 ИД ОПК 1</w:t>
      </w:r>
    </w:p>
    <w:p w14:paraId="1CB10DCB">
      <w:pPr>
        <w:jc w:val="center"/>
        <w:rPr>
          <w:rFonts w:ascii="Times New Roman" w:hAnsi="Times New Roman"/>
          <w:b/>
          <w:sz w:val="28"/>
        </w:rPr>
      </w:pPr>
    </w:p>
    <w:p w14:paraId="4F6AE842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535CF8B4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61E62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DEB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608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1CD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9E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183E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2BAB5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1A42B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279B7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3A0B5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D2781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03556A4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7EDB563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навязчивые страхи</w:t>
            </w:r>
          </w:p>
          <w:p w14:paraId="3F88A60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суточные колебания настроения</w:t>
            </w:r>
          </w:p>
          <w:p w14:paraId="78561DC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суицидные мысли</w:t>
            </w:r>
          </w:p>
          <w:p w14:paraId="1AC04C5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D1CD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6988344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A6F4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7B55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3D172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EB8A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Когнитивные нарушения при шизофрении считают связанными с дизрегуляцией</w:t>
            </w:r>
          </w:p>
          <w:p w14:paraId="2EEF4F1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глутаматергической системы</w:t>
            </w:r>
          </w:p>
          <w:p w14:paraId="2DBAE0F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ГАМК-ергической системы</w:t>
            </w:r>
          </w:p>
          <w:p w14:paraId="7554CD2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дофаминергической системы</w:t>
            </w:r>
          </w:p>
          <w:p w14:paraId="51501DB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серотонинергической системы</w:t>
            </w:r>
          </w:p>
          <w:p w14:paraId="09903AA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274F0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глутаматерги-ческой системы</w:t>
            </w:r>
          </w:p>
          <w:p w14:paraId="6810372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1C5F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17E2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7FF6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F050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какому виду припадков относятся джексоновские припадки</w:t>
            </w:r>
          </w:p>
          <w:p w14:paraId="6AF02D1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1AFDAB1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генерализованные судорожные</w:t>
            </w:r>
          </w:p>
          <w:p w14:paraId="109930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абсансы</w:t>
            </w:r>
          </w:p>
          <w:p w14:paraId="5FEA53F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диэнцефальные припадки</w:t>
            </w:r>
          </w:p>
          <w:p w14:paraId="3BA42AA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4650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57A40DF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B8897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FF92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82CA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568F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дифференциально-диагностический критерий истерического и эпилептического припадков имеет наиболее существенное значение</w:t>
            </w:r>
          </w:p>
          <w:p w14:paraId="79E8CBC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выключение сознания</w:t>
            </w:r>
          </w:p>
          <w:p w14:paraId="72DEA1C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продолжительность припадка</w:t>
            </w:r>
          </w:p>
          <w:p w14:paraId="61F04AB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возможность прикуса языка и слизистой во время припадка</w:t>
            </w:r>
          </w:p>
          <w:p w14:paraId="5A704EF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выраженность судорожной реакции</w:t>
            </w:r>
          </w:p>
          <w:p w14:paraId="219126F4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0295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выключение сознания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8EF27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D24C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48250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C1F79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выраженных сосудистых нарушениях в головном мозге снижение интеллектуально-мнестических функций наблюдается</w:t>
            </w:r>
          </w:p>
          <w:p w14:paraId="4243C7D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3D56BCE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 единичных случаях</w:t>
            </w:r>
          </w:p>
          <w:p w14:paraId="439ABBE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 большинстве случаев</w:t>
            </w:r>
          </w:p>
          <w:p w14:paraId="22280ED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наблюдается</w:t>
            </w:r>
          </w:p>
          <w:p w14:paraId="75CD701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13DF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78C2843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5641B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C3E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C90B6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6679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среди перечисленных эмоциональных нарушений характерное для сосудистых заболеваний головного мозга</w:t>
            </w:r>
          </w:p>
          <w:p w14:paraId="5B82215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2A46EE7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эмоциональная холодность</w:t>
            </w:r>
          </w:p>
          <w:p w14:paraId="7E37F4F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эмоциональная неадекватность</w:t>
            </w:r>
          </w:p>
          <w:p w14:paraId="43BEAE5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гипертимия</w:t>
            </w:r>
          </w:p>
          <w:p w14:paraId="0532C8A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9478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7E48CB3E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A103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46CD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3E3E2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2D1A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Шизофренией наиболее часто заболевают в возрасте</w:t>
            </w:r>
          </w:p>
          <w:p w14:paraId="7991E70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6D59F9C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зрелом</w:t>
            </w:r>
          </w:p>
          <w:p w14:paraId="2FD0EEB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старческом</w:t>
            </w:r>
          </w:p>
          <w:p w14:paraId="7D63843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одинаково во всех возрастных группах </w:t>
            </w:r>
          </w:p>
          <w:p w14:paraId="6DD48E6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6887B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5B2A95F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C94BC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447E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4A74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F27A2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какой форме шизофрении апато-абулические расстройства определяют клиническую картину заболевания</w:t>
            </w:r>
          </w:p>
          <w:p w14:paraId="254513D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6616171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гебефренической форме</w:t>
            </w:r>
          </w:p>
          <w:p w14:paraId="7881735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параноидной форме</w:t>
            </w:r>
          </w:p>
          <w:p w14:paraId="1933FA6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кататонической форме</w:t>
            </w:r>
          </w:p>
          <w:p w14:paraId="7A1AE54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A27F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703CD71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3B65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6C43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3A2F0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B5AF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форма шизофрении протекает наиболее злокачественно</w:t>
            </w:r>
          </w:p>
          <w:p w14:paraId="374C8DE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0EEC42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параноидная шизофрения</w:t>
            </w:r>
          </w:p>
          <w:p w14:paraId="18BE928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паранойяльная шизофрения</w:t>
            </w:r>
          </w:p>
          <w:p w14:paraId="6207B02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шизоаффективное расстройство</w:t>
            </w:r>
          </w:p>
          <w:p w14:paraId="5BFD14E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84BE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1A255A5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0707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83CFF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2480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A217A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Пациент заявляет, что "мир выглядит неотчетливо, неясно, призрачно, как будто через вуаль". Выберите правильный ответ из нижеперечисленных:</w:t>
            </w:r>
          </w:p>
          <w:p w14:paraId="6173073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14E97C4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Зрительные галлюцинации</w:t>
            </w:r>
          </w:p>
          <w:p w14:paraId="5C50ECA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Деперсонализация</w:t>
            </w:r>
          </w:p>
          <w:p w14:paraId="2793CC7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Симптомы "нарушения схемы тела"</w:t>
            </w:r>
          </w:p>
          <w:p w14:paraId="6C17A62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D22F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44435BF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CAED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3C8E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DA40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948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4A3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10369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C130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5228F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нарушениям восприятия относятся:</w:t>
            </w:r>
          </w:p>
          <w:p w14:paraId="11FB560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721FA4B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42FE71A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365AA24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Бред</w:t>
            </w:r>
          </w:p>
          <w:p w14:paraId="4E1067BE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8B7B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5A5CE38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3892DD5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7542E84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63ED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</w:t>
            </w: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32DE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7F760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DFF9B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307C593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характеристики астенического синдрома</w:t>
            </w:r>
          </w:p>
          <w:p w14:paraId="2D7699F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39FDB1E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549E0F6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оглушенность</w:t>
            </w:r>
          </w:p>
          <w:p w14:paraId="4EC2D11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галлюцинации</w:t>
            </w:r>
          </w:p>
          <w:p w14:paraId="22DD43C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E78B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17E9161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64021B0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3FD36968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7F856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24D3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4A8E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0C18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Выделите из предложенных симптомов наиболее характерные соматические признаки депрессии</w:t>
            </w:r>
          </w:p>
          <w:p w14:paraId="531DD59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3A98593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01A2D4B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брадикардии</w:t>
            </w:r>
          </w:p>
          <w:p w14:paraId="5EC74C7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нарушения дыхания</w:t>
            </w:r>
          </w:p>
          <w:p w14:paraId="1ECE59B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47B8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5D14A14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7B7CA8C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33DF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6B55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BB87C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5F42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экстрапирамидным побочным эффектам при применении традиционных нейролептиков относятся</w:t>
            </w:r>
          </w:p>
          <w:p w14:paraId="6C8461D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2DAA87F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022EE92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5CB3F9A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атетоз</w:t>
            </w:r>
          </w:p>
          <w:p w14:paraId="7F7E40A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26F1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0BEC1F3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7C766FB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66A8F7E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A4D5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84EC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013F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1B7C8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эффекты, свойственные аминазину</w:t>
            </w:r>
          </w:p>
          <w:p w14:paraId="2E84C95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372DE6E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76FFF7E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54D5ED1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лихорадка</w:t>
            </w:r>
          </w:p>
          <w:p w14:paraId="2DF4C67F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6FD2C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36F4D6B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69DDB81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79ED32F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9D07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49DB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B3D5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E611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</w:t>
            </w:r>
          </w:p>
          <w:p w14:paraId="072EB74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передозировке</w:t>
            </w:r>
          </w:p>
          <w:p w14:paraId="2638BF3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6A0C2D7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703A216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В. коаксила</w:t>
            </w:r>
          </w:p>
          <w:p w14:paraId="0121269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 димедрола</w:t>
            </w:r>
          </w:p>
          <w:p w14:paraId="6FD2608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DBD3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13E09F6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2B5003B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AB606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795F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BB51C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CF68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алкогольного делирия следует использовать</w:t>
            </w:r>
          </w:p>
          <w:p w14:paraId="18C9FAD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17A928F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дезинтоксикационную терапию</w:t>
            </w:r>
          </w:p>
          <w:p w14:paraId="4F94F57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209A252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карбамазепин</w:t>
            </w:r>
          </w:p>
          <w:p w14:paraId="54914A13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D3981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247F68E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дезинтокс-икационную терапию</w:t>
            </w:r>
          </w:p>
          <w:p w14:paraId="46E7392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2F87AC70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F0B6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C44A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2B5C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37F8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отношении каких симптомов эффективны транквилизаторы</w:t>
            </w:r>
          </w:p>
          <w:p w14:paraId="60707D1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567CB34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08F67A4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 и бред</w:t>
            </w:r>
          </w:p>
          <w:p w14:paraId="72BE5E5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сниженное настроение</w:t>
            </w:r>
          </w:p>
          <w:p w14:paraId="0C373529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F26D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23828BE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623E0FC8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F056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D677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A1411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BE56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селективным ингибиторам обратного захвата серотонина относятся</w:t>
            </w:r>
          </w:p>
          <w:p w14:paraId="44AC819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28F4BAF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4FB5CDF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миансерин </w:t>
            </w:r>
          </w:p>
          <w:p w14:paraId="0CABE2C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амитриптилин</w:t>
            </w:r>
          </w:p>
          <w:p w14:paraId="39271EBE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338F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3E3C27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24D0C549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2D501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9D115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6288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CE60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групп препаратов могут вызвать лекарственную зависимость</w:t>
            </w:r>
          </w:p>
          <w:p w14:paraId="5462975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транквилизаторы</w:t>
            </w:r>
          </w:p>
          <w:p w14:paraId="65544F1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психостимуляторы</w:t>
            </w:r>
          </w:p>
          <w:p w14:paraId="6E6B6D4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ноотропы</w:t>
            </w:r>
          </w:p>
          <w:p w14:paraId="2A4B94D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антидепрессанты</w:t>
            </w:r>
          </w:p>
          <w:p w14:paraId="309A7698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4615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транкви-лизаторы</w:t>
            </w:r>
          </w:p>
          <w:p w14:paraId="78D6077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психости-муляторы</w:t>
            </w:r>
          </w:p>
          <w:p w14:paraId="45E92C0F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C0E6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3530D809">
      <w:pPr>
        <w:spacing w:after="0" w:line="240" w:lineRule="auto"/>
        <w:rPr>
          <w:rFonts w:ascii="Times New Roman" w:hAnsi="Times New Roman"/>
          <w:sz w:val="20"/>
        </w:rPr>
      </w:pPr>
    </w:p>
    <w:p w14:paraId="2DDCA364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0475102B">
      <w:pPr>
        <w:spacing w:after="0" w:line="240" w:lineRule="auto"/>
        <w:rPr>
          <w:rFonts w:ascii="Times New Roman" w:hAnsi="Times New Roman"/>
          <w:sz w:val="20"/>
        </w:rPr>
      </w:pPr>
    </w:p>
    <w:p w14:paraId="19F9F71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258A2E44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098D8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1D9D8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2029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92E13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947A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59D4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63B3C62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883DA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7AB36AB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18 лет. Наследственность психопатологически не отягощена. Беременность матери протекала без патологии. В раннем развитии – без особенностей. Посещал ДОУ. В школу пошел с 7 лет. Закончил 11 классов, на протяжении 2-х лет обучался в ПУ, но обучения не продолжил в связи с началом психического заболевания. Ничем серьезным не болел, травмы, операции отрицает.</w:t>
            </w:r>
          </w:p>
          <w:p w14:paraId="5011F0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Состояние ухудшилось в течение полугода: после смерти тети, стал тревожным, беспокойным, боялся крестов, могил, упал на кладбище в день похорон, в дальнейшем отказывался выходить на улицу, зашторивал окна, заявлял о воздействии извне: «как будто внутри кто-то сидит…заставляет ругаться матом», «внутренний голос руководит». От обращения к психиатру категорически отказывался. В течение 3-х дней стал отказываться от приема пищи, перестал разговаривать с родными, своего поведения не объяснял. Матерью вызвана скорая помощь.</w:t>
            </w:r>
          </w:p>
          <w:p w14:paraId="5B3DBE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МОМЕНТ ОСМОТРА: Неряшлив. Зрительного контакта избегает. Подозрителен, напряжен. Отказывается беседовать в присутствии родителей. При подробном расспросе сообщил, что «слышит» в голове «голос» своего знакомого, который путем «телекинеза» способен управлять его действиями: «говорит моим ртом то, что думает сам». Причину отказа от еды объяснил тем, что «знакомый запрещает, говорит, что родители хотят от меня избавиться». Подробнее переживаний не раскрывает. Мышление паралогичное. Критики к своему состоянию нет. </w:t>
            </w:r>
          </w:p>
          <w:p w14:paraId="6AC120B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0E11EB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Синдром </w:t>
            </w:r>
          </w:p>
          <w:p w14:paraId="607F66E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B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Стмптомы: Тревога, слуховые псевдо-галлюцинации, моторные и идеаторные автоматизмы, бредовые идеи воздействия.</w:t>
            </w:r>
          </w:p>
          <w:p w14:paraId="609B4DA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40FE5F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Диагно: Параноидная шизофрения, период наблюдения менее года. Галлюцинаторно-параноидный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97F4F4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35BC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CBBC04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D1581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50 лет был задержан за попытку суицида на железнодорожных путях. При осмотре заторможен, говорит тихим голосом, утверждает, что "все бессмысленно" и он "проклят". Сообщает, что последние три месяца чувствует постоянную тоску, потерял интерес ко всему, перестал ходить на работу. Плохо спит, просыпается в 4 утра и больше не может заснуть. Аппетита нет, похудел на 12 кг. Уверен, что болен "страшной болезнью", хотя обследования ничего не выявили. При беседе взгляд потухший, сидит сгорбившись, на лице - выражение скорби.  </w:t>
            </w:r>
          </w:p>
          <w:p w14:paraId="6BBEACEF">
            <w:pPr>
              <w:pStyle w:val="485"/>
              <w:numPr>
                <w:ilvl w:val="0"/>
                <w:numId w:val="13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0CFD3A13">
            <w:pPr>
              <w:pStyle w:val="485"/>
              <w:numPr>
                <w:ilvl w:val="0"/>
                <w:numId w:val="13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69A99815">
            <w:pPr>
              <w:pStyle w:val="485"/>
              <w:numPr>
                <w:ilvl w:val="0"/>
                <w:numId w:val="13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2A3C4BC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3C53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F32.2 Депрессивный эпизод тяжелой степени</w:t>
            </w:r>
          </w:p>
          <w:p w14:paraId="6B21CA7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Биполярное аффективное расстройство, органические расстройства, шизофрения</w:t>
            </w:r>
          </w:p>
          <w:p w14:paraId="0A60F7E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Депрессивный синдром</w:t>
            </w:r>
          </w:p>
          <w:p w14:paraId="4512DCB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Да, так как отсутствие лечения может привести к ухудшению состояния, высокий суицидальный риск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B229C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0857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2E320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9E15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К., 48 лет. Жалобы на «душераздирающую тоску», тревогу. Поступает в стационар в четвертый раз, приступы по типу клише. После каждой госпитализации чувствует себя здоровым, возвращается на работу. Настоящая госпитализация связана с тем, что был намерен «убить себя и жену, чтобы избавить от мучений и ее, и себя». При поступлении выражение лица печальное, настроение резко снижено. Не сидит на месте, вскакивает, говорит, что так ему легче. Во время разговора теребит одежду, заламывает руки, внезапно хватается за голову: «Что же будет?!». Винит себя в том, что «запустил болезнь, не пришел к врачу вовремя». Пессимистичен, не видит выхода из своей «ситуации». Высказывает суицидальные намерения. Назовите симптомы, синдром, предварительный диагноз.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F6CBE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Гипотимия, тоска, тревога, возбуждение. Ажитированная депрессия. Монополярное аффективное расстройство (реккурентная депрессия).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93C28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DAD4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B7C6D3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75D5E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Больная В., 39 лет. Неделю назад на фоне полного благополучия стала вести себя неадекватно. Закрывалась в комнате, часами лежала в постели, на обращенную к ней речь не реагировала, застывшим взглядом смотрела в потолок. Перестала ухаживать за собой. Застывала в нелепых позах. Родственниками доставлена в больницу. Через некоторое время рассказала врачу, что «видела» вокруг себя странные картины «рая и ада», где находились родственники, знакомые, она сама. Испытывала страх, что не вырвется из этого ада, мысленно общалась с «потусторонним миром», «высшим разумом».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9AF3D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синдром. Кататоническая форма шизофрении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9C73D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F8C3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CC4EBF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C32C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5A96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Истощаемость, раздражительность, эмоциональная неустойчивость. Астенический синдром. Неврастения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51BB54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71C97610">
      <w:pPr>
        <w:spacing w:after="0" w:line="240" w:lineRule="auto"/>
        <w:rPr>
          <w:rFonts w:ascii="Times New Roman" w:hAnsi="Times New Roman"/>
          <w:sz w:val="20"/>
        </w:rPr>
      </w:pPr>
    </w:p>
    <w:p w14:paraId="58C33B06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54BC2EB8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457E5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9250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D813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3CDE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15A64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E81D1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B08E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Классификация психических заболеваний по этиологии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6A4A03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3572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4E79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531C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Критерии диагностики расстройств личности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328F6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5486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DC2B8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7FF04F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Этапы терапии шизофрении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2B4A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66D3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4574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5D7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Серотониновый синдром: клиника, методы коррекции.</w:t>
            </w:r>
          </w:p>
          <w:p w14:paraId="61482721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12059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13C4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8559C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265B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Посттравматическое стрессовое расстройство, клиника, диагностика, лечение.</w:t>
            </w:r>
          </w:p>
          <w:p w14:paraId="4F93D97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AA3D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448E2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4EAC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D075A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Синдром психических автоматизмов Кандинского-Клерамбо.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EE7A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61B8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27E3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17E1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Навязчивые состояния: обсессивные, фобические, компульсивные расстройства. Заболевания, при которых встречаются навязчивые состояния.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F1E5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16ED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C5C26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C0676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Психоорганический синдром.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C914D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EB76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0082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4592A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Психические нарушения инфекционного генеза (сифилис, энцефалиты, СПИД). Клинические особенности.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85D1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E65F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4A19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CB665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Психические расстройства сосудистого генеза. Общая характеристика. Клиника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123C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8CA9B41">
      <w:pPr>
        <w:jc w:val="center"/>
        <w:rPr>
          <w:rFonts w:ascii="Times New Roman" w:hAnsi="Times New Roman"/>
          <w:b/>
          <w:sz w:val="28"/>
        </w:rPr>
      </w:pPr>
    </w:p>
    <w:p w14:paraId="7FB2DA29"/>
    <w:sectPr>
      <w:type w:val="continuous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4B77FF1C">
      <w:pPr>
        <w:pStyle w:val="36"/>
      </w:pPr>
      <w:r>
        <w:rPr>
          <w:rStyle w:val="34"/>
        </w:rPr>
        <w:footnoteRef/>
      </w:r>
      <w:r>
        <w:t xml:space="preserve"> </w:t>
      </w:r>
      <w:r>
        <w:rPr>
          <w:sz w:val="16"/>
          <w:szCs w:val="16"/>
        </w:rPr>
        <w:t>Протокол дополнений и изменений к рабочей программе по дисциплине «Подготовка к первичной специализированной аккредитации специалистов» ординатуры по специальности 31.08.22 Психотерапия 2025-2026 учебный год, утвержден на заседании Кафедры неврологии, психиатрии, мануальной медицины и медицинской реабилитации ИНМФО, протокол № 16 от 16.05.2025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03461F"/>
    <w:multiLevelType w:val="multilevel"/>
    <w:tmpl w:val="0303461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E3071"/>
    <w:multiLevelType w:val="multilevel"/>
    <w:tmpl w:val="0BBE307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BDF298D"/>
    <w:multiLevelType w:val="multilevel"/>
    <w:tmpl w:val="0BDF298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A350C9C"/>
    <w:multiLevelType w:val="multilevel"/>
    <w:tmpl w:val="1A350C9C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2D3454E4"/>
    <w:multiLevelType w:val="multilevel"/>
    <w:tmpl w:val="2D3454E4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33B7350F"/>
    <w:multiLevelType w:val="multilevel"/>
    <w:tmpl w:val="33B7350F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9">
    <w:nsid w:val="60207D04"/>
    <w:multiLevelType w:val="multilevel"/>
    <w:tmpl w:val="60207D0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0B14E8"/>
    <w:multiLevelType w:val="multilevel"/>
    <w:tmpl w:val="690B14E8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2">
    <w:nsid w:val="751217B1"/>
    <w:multiLevelType w:val="multilevel"/>
    <w:tmpl w:val="751217B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6"/>
  </w:num>
  <w:num w:numId="5">
    <w:abstractNumId w:val="2"/>
  </w:num>
  <w:num w:numId="6">
    <w:abstractNumId w:val="9"/>
  </w:num>
  <w:num w:numId="7">
    <w:abstractNumId w:val="0"/>
  </w:num>
  <w:num w:numId="8">
    <w:abstractNumId w:val="3"/>
  </w:num>
  <w:num w:numId="9">
    <w:abstractNumId w:val="8"/>
  </w:num>
  <w:num w:numId="10">
    <w:abstractNumId w:val="5"/>
  </w:num>
  <w:num w:numId="11">
    <w:abstractNumId w:val="1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13"/>
    <w:rsid w:val="00033F37"/>
    <w:rsid w:val="00141063"/>
    <w:rsid w:val="00296346"/>
    <w:rsid w:val="00362DD8"/>
    <w:rsid w:val="0053475A"/>
    <w:rsid w:val="005C4097"/>
    <w:rsid w:val="006822A0"/>
    <w:rsid w:val="007477EC"/>
    <w:rsid w:val="0075031E"/>
    <w:rsid w:val="008A746B"/>
    <w:rsid w:val="00AC1F13"/>
    <w:rsid w:val="00AC7C14"/>
    <w:rsid w:val="00B976FE"/>
    <w:rsid w:val="00C947BE"/>
    <w:rsid w:val="00CD11AD"/>
    <w:rsid w:val="00D76127"/>
    <w:rsid w:val="00E505FA"/>
    <w:rsid w:val="00F42822"/>
    <w:rsid w:val="00F5497B"/>
    <w:rsid w:val="00F63EC4"/>
    <w:rsid w:val="00FA6019"/>
    <w:rsid w:val="273C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qFormat="1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qFormat="1" w:unhideWhenUsed="0" w:uiPriority="0" w:semiHidden="0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0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qFormat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191"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308"/>
    <w:uiPriority w:val="0"/>
    <w:pPr>
      <w:spacing w:after="120"/>
    </w:pPr>
  </w:style>
  <w:style w:type="paragraph" w:styleId="16">
    <w:name w:val="Body Text 2"/>
    <w:basedOn w:val="1"/>
    <w:link w:val="279"/>
    <w:uiPriority w:val="0"/>
    <w:pPr>
      <w:spacing w:after="120" w:line="480" w:lineRule="auto"/>
    </w:pPr>
  </w:style>
  <w:style w:type="paragraph" w:styleId="17">
    <w:name w:val="Body Text 3"/>
    <w:basedOn w:val="1"/>
    <w:link w:val="261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349"/>
    <w:uiPriority w:val="0"/>
    <w:pPr>
      <w:spacing w:after="120"/>
      <w:ind w:left="283"/>
    </w:p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231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33"/>
    <w:qFormat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430"/>
    <w:uiPriority w:val="0"/>
    <w:rPr>
      <w:b/>
    </w:rPr>
  </w:style>
  <w:style w:type="paragraph" w:styleId="26">
    <w:name w:val="Document Map"/>
    <w:basedOn w:val="1"/>
    <w:link w:val="312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1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4"/>
    <w:semiHidden/>
    <w:unhideWhenUsed/>
    <w:qFormat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qFormat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qFormat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351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55">
    <w:name w:val="Title"/>
    <w:basedOn w:val="1"/>
    <w:next w:val="1"/>
    <w:link w:val="421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292"/>
    <w:uiPriority w:val="39"/>
    <w:pPr>
      <w:spacing w:after="100"/>
    </w:pPr>
  </w:style>
  <w:style w:type="paragraph" w:styleId="57">
    <w:name w:val="toc 2"/>
    <w:basedOn w:val="1"/>
    <w:next w:val="1"/>
    <w:link w:val="88"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6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qFormat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qFormat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5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6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uiPriority w:val="0"/>
    <w:rPr>
      <w:rFonts w:ascii="Calibri" w:hAnsi="Calibri"/>
    </w:rPr>
  </w:style>
  <w:style w:type="paragraph" w:customStyle="1" w:styleId="75">
    <w:name w:val="Table Paragraph"/>
    <w:basedOn w:val="1"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76">
    <w:name w:val="text2"/>
    <w:basedOn w:val="1"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paragraph" w:customStyle="1" w:styleId="77">
    <w:name w:val="Знак Знак6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81">
    <w:name w:val="b-serp__list_item_snippe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82">
    <w:name w:val="ConsPlusNonformat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86">
    <w:name w:val="Текст1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87">
    <w:name w:val="Основной текст +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0">
    <w:name w:val="xl9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91">
    <w:name w:val="xl129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92">
    <w:name w:val="Standard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6">
    <w:name w:val="value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9">
    <w:name w:val="Оглавление 4 Знак"/>
    <w:link w:val="5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03">
    <w:name w:val="Текст Знак"/>
    <w:basedOn w:val="11"/>
    <w:link w:val="50"/>
    <w:qFormat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qFormat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qFormat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07">
    <w:name w:val="Обычный + 11 пт"/>
    <w:basedOn w:val="1"/>
    <w:qFormat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paragraph" w:customStyle="1" w:styleId="108">
    <w:name w:val="Стиль Черный разреженный на  07 пт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qFormat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qFormat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17">
    <w:name w:val="xl117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8">
    <w:name w:val="xl82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9">
    <w:name w:val="indicat"/>
    <w:basedOn w:val="1"/>
    <w:qFormat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120">
    <w:name w:val="список с точками"/>
    <w:basedOn w:val="1"/>
    <w:qFormat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paragraph" w:customStyle="1" w:styleId="121">
    <w:name w:val="p11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2">
    <w:name w:val="Интернет-ссылка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24">
    <w:name w:val="p34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5">
    <w:name w:val="Абзац списка3"/>
    <w:basedOn w:val="1"/>
    <w:qFormat/>
    <w:uiPriority w:val="0"/>
    <w:pPr>
      <w:spacing w:after="0" w:line="240" w:lineRule="auto"/>
      <w:ind w:left="720"/>
      <w:contextualSpacing/>
    </w:pPr>
  </w:style>
  <w:style w:type="paragraph" w:customStyle="1" w:styleId="126">
    <w:name w:val="Знак1 Знак Знак Знак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28">
    <w:name w:val="Style16"/>
    <w:basedOn w:val="1"/>
    <w:qFormat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paragraph" w:customStyle="1" w:styleId="129">
    <w:name w:val="xl119"/>
    <w:basedOn w:val="1"/>
    <w:qFormat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0">
    <w:name w:val="Название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qFormat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paragraph" w:customStyle="1" w:styleId="132">
    <w:name w:val="Font Style271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qFormat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qFormat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7">
    <w:name w:val="xl109"/>
    <w:basedOn w:val="1"/>
    <w:qFormat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1">
    <w:name w:val="Основной текст + 11 pt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3">
    <w:name w:val="apple-converted-space"/>
    <w:basedOn w:val="135"/>
    <w:qFormat/>
    <w:uiPriority w:val="0"/>
  </w:style>
  <w:style w:type="paragraph" w:customStyle="1" w:styleId="144">
    <w:name w:val="Endnote"/>
    <w:basedOn w:val="1"/>
    <w:qFormat/>
    <w:uiPriority w:val="0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45">
    <w:name w:val="xl107"/>
    <w:basedOn w:val="1"/>
    <w:qFormat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46">
    <w:name w:val="xl106"/>
    <w:basedOn w:val="1"/>
    <w:qFormat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47">
    <w:name w:val="Основной текст + Интервал 1 pt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qFormat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paragraph" w:customStyle="1" w:styleId="149">
    <w:name w:val="ft5"/>
    <w:basedOn w:val="135"/>
    <w:qFormat/>
    <w:uiPriority w:val="0"/>
  </w:style>
  <w:style w:type="paragraph" w:customStyle="1" w:styleId="150">
    <w:name w:val="arttext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1">
    <w:name w:val="Знак Знак10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3">
    <w:name w:val="Style5"/>
    <w:basedOn w:val="1"/>
    <w:qFormat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paragraph" w:customStyle="1" w:styleId="154">
    <w:name w:val="Heading 6 Char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qFormat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56">
    <w:name w:val="Заголовок №3"/>
    <w:basedOn w:val="1"/>
    <w:qFormat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157">
    <w:name w:val="Текст выноски Знак"/>
    <w:basedOn w:val="11"/>
    <w:link w:val="13"/>
    <w:qFormat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59">
    <w:name w:val="p3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60">
    <w:name w:val="xl80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161">
    <w:name w:val="xl103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62">
    <w:name w:val="xl14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63">
    <w:name w:val="Подпись к таблице_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0">
    <w:name w:val="Знак Знак1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qFormat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paragraph" w:customStyle="1" w:styleId="172">
    <w:name w:val="Body Text Char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qFormat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paragraph" w:customStyle="1" w:styleId="176">
    <w:name w:val="xl89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77">
    <w:name w:val="p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8">
    <w:name w:val="xl6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79">
    <w:name w:val="Текст1"/>
    <w:basedOn w:val="1"/>
    <w:qFormat/>
    <w:uiPriority w:val="0"/>
    <w:pPr>
      <w:spacing w:after="0" w:line="100" w:lineRule="atLeast"/>
    </w:pPr>
    <w:rPr>
      <w:rFonts w:ascii="Courier New" w:hAnsi="Courier New"/>
      <w:sz w:val="20"/>
    </w:rPr>
  </w:style>
  <w:style w:type="paragraph" w:customStyle="1" w:styleId="180">
    <w:name w:val="hilight"/>
    <w:basedOn w:val="135"/>
    <w:qFormat/>
    <w:uiPriority w:val="0"/>
  </w:style>
  <w:style w:type="paragraph" w:customStyle="1" w:styleId="181">
    <w:name w:val="xl134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2">
    <w:name w:val="xl8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85">
    <w:name w:val="Абзац списка2"/>
    <w:basedOn w:val="1"/>
    <w:uiPriority w:val="0"/>
    <w:pPr>
      <w:spacing w:after="0" w:line="240" w:lineRule="auto"/>
      <w:ind w:left="720"/>
      <w:contextualSpacing/>
    </w:pPr>
  </w:style>
  <w:style w:type="paragraph" w:customStyle="1" w:styleId="186">
    <w:name w:val="xl116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88">
    <w:name w:val="Знак Знак7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0">
    <w:name w:val="ConsPlusNormal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198">
    <w:name w:val="Основной текст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paragraph" w:customStyle="1" w:styleId="200">
    <w:name w:val="h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/>
      <w:sz w:val="24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paragraph" w:customStyle="1" w:styleId="204">
    <w:name w:val="p1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06">
    <w:name w:val="Знак Знак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9">
    <w:name w:val="xl8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0">
    <w:name w:val="Document Map Char1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212">
    <w:name w:val="Основной текст (3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paragraph" w:customStyle="1" w:styleId="234">
    <w:name w:val="xl9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3">
    <w:name w:val="zgl_0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paragraph" w:customStyle="1" w:styleId="247">
    <w:name w:val="psection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paragraph" w:customStyle="1" w:styleId="286">
    <w:name w:val="t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96">
    <w:name w:val="a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TOC Heading"/>
    <w:basedOn w:val="2"/>
    <w:next w:val="1"/>
    <w:link w:val="31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311">
    <w:name w:val="Заголовок оглавления Знак"/>
    <w:basedOn w:val="65"/>
    <w:link w:val="310"/>
    <w:uiPriority w:val="0"/>
    <w:rPr>
      <w:rFonts w:eastAsia="Times New Roman" w:cs="Times New Roman" w:asciiTheme="majorHAnsi" w:hAnsiTheme="majorHAnsi"/>
      <w:color w:val="2E75B6" w:themeColor="accent1" w:themeShade="BF"/>
      <w:sz w:val="28"/>
      <w:szCs w:val="20"/>
      <w:lang w:eastAsia="ru-RU"/>
    </w:rPr>
  </w:style>
  <w:style w:type="character" w:customStyle="1" w:styleId="312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3">
    <w:name w:val="ft6"/>
    <w:basedOn w:val="135"/>
    <w:uiPriority w:val="0"/>
  </w:style>
  <w:style w:type="paragraph" w:customStyle="1" w:styleId="314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5">
    <w:name w:val="questionconten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16">
    <w:name w:val="se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paragraph" w:customStyle="1" w:styleId="317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paragraph" w:customStyle="1" w:styleId="318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9">
    <w:name w:val="xl114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0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1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2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23">
    <w:name w:val="xl131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4">
    <w:name w:val="Колонтитул"/>
    <w:basedOn w:val="1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paragraph" w:customStyle="1" w:styleId="325">
    <w:name w:val="Основной текст (4)"/>
    <w:basedOn w:val="1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326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7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paragraph" w:customStyle="1" w:styleId="328">
    <w:name w:val="Основной текст (2)"/>
    <w:basedOn w:val="1"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paragraph" w:customStyle="1" w:styleId="329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0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paragraph" w:customStyle="1" w:styleId="332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3">
    <w:name w:val="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34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35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336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7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paragraph" w:customStyle="1" w:styleId="338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39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40">
    <w:name w:val="p3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41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42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3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4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5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6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47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paragraph" w:customStyle="1" w:styleId="348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49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0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351">
    <w:name w:val="Обычный (Интернет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2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3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4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55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6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7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358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59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paragraph" w:customStyle="1" w:styleId="360">
    <w:name w:val="Слабое выделение1"/>
    <w:link w:val="361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1">
    <w:name w:val="Subtle Emphasis"/>
    <w:link w:val="360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2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3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4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paragraph" w:customStyle="1" w:styleId="365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6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7">
    <w:name w:val="material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68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69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0">
    <w:name w:val="xl124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71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2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3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74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5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76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7">
    <w:name w:val="Знак1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78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79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paragraph" w:customStyle="1" w:styleId="380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81">
    <w:name w:val="xl123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82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3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84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5">
    <w:name w:val="ft27"/>
    <w:basedOn w:val="135"/>
    <w:uiPriority w:val="0"/>
  </w:style>
  <w:style w:type="paragraph" w:customStyle="1" w:styleId="386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paragraph" w:customStyle="1" w:styleId="387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8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89">
    <w:name w:val="p3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0">
    <w:name w:val="Plain Text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391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392">
    <w:name w:val="s_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3">
    <w:name w:val="forma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4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5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paragraph" w:customStyle="1" w:styleId="396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7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8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99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400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1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paragraph" w:customStyle="1" w:styleId="402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3">
    <w:name w:val="xl95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4">
    <w:name w:val="ft4"/>
    <w:basedOn w:val="135"/>
    <w:uiPriority w:val="0"/>
  </w:style>
  <w:style w:type="paragraph" w:customStyle="1" w:styleId="405">
    <w:name w:val="Style29"/>
    <w:basedOn w:val="1"/>
    <w:qFormat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paragraph" w:customStyle="1" w:styleId="406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7">
    <w:name w:val="Текст2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408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09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0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1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12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413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4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5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6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7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paragraph" w:customStyle="1" w:styleId="418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19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0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421">
    <w:name w:val="Заголовок Знак"/>
    <w:basedOn w:val="11"/>
    <w:link w:val="55"/>
    <w:uiPriority w:val="10"/>
    <w:rPr>
      <w:rFonts w:eastAsia="Times New Roman" w:cs="Times New Roman" w:asciiTheme="majorHAnsi" w:hAnsiTheme="majorHAnsi"/>
      <w:color w:val="000000"/>
      <w:spacing w:val="-10"/>
      <w:sz w:val="56"/>
      <w:szCs w:val="20"/>
      <w:lang w:eastAsia="ru-RU"/>
    </w:rPr>
  </w:style>
  <w:style w:type="paragraph" w:customStyle="1" w:styleId="422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423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4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5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426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27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paragraph" w:customStyle="1" w:styleId="428">
    <w:name w:val="a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29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1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2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3">
    <w:name w:val="ajus"/>
    <w:basedOn w:val="1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paragraph" w:customStyle="1" w:styleId="434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5">
    <w:name w:val="ft28"/>
    <w:basedOn w:val="135"/>
    <w:uiPriority w:val="0"/>
  </w:style>
  <w:style w:type="paragraph" w:styleId="436">
    <w:name w:val="List Paragraph"/>
    <w:basedOn w:val="1"/>
    <w:link w:val="437"/>
    <w:qFormat/>
    <w:uiPriority w:val="34"/>
    <w:pPr>
      <w:spacing w:after="0" w:line="240" w:lineRule="auto"/>
      <w:ind w:left="720"/>
      <w:contextualSpacing/>
    </w:pPr>
  </w:style>
  <w:style w:type="character" w:customStyle="1" w:styleId="437">
    <w:name w:val="Абзац списка Знак"/>
    <w:basedOn w:val="74"/>
    <w:link w:val="436"/>
    <w:uiPriority w:val="34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38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39">
    <w:name w:val="заголовок 3"/>
    <w:basedOn w:val="1"/>
    <w:next w:val="1"/>
    <w:qFormat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paragraph" w:customStyle="1" w:styleId="440">
    <w:name w:val="Font Style75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1">
    <w:name w:val="xl76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42">
    <w:name w:val="Выделенная цитата1"/>
    <w:basedOn w:val="1"/>
    <w:next w:val="1"/>
    <w:qFormat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443">
    <w:name w:val="TOC Heading1"/>
    <w:basedOn w:val="2"/>
    <w:next w:val="1"/>
    <w:qFormat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4">
    <w:name w:val="a4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45">
    <w:name w:val="xl101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446">
    <w:name w:val="Основной текст + Полужирный1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7">
    <w:name w:val="Сетка таблицы5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8">
    <w:name w:val="Сетка таблицы22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9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0">
    <w:name w:val="Сетка таблицы517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1">
    <w:name w:val="Сетка таблицы26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2">
    <w:name w:val="Сетка таблицы514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3">
    <w:name w:val="Сетка таблицы13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4">
    <w:name w:val="Сетка таблицы51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Table Normal1"/>
    <w:qFormat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6">
    <w:name w:val="Сетка таблицы11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7">
    <w:name w:val="Сетка таблицы8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8">
    <w:name w:val="Сетка таблицы516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9">
    <w:name w:val="Сетка таблицы15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0">
    <w:name w:val="Сетка таблицы511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1">
    <w:name w:val="Сетка таблицы515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2">
    <w:name w:val="Сетка таблицы3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3">
    <w:name w:val="Сетка таблицы519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4">
    <w:name w:val="Сетка таблицы24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5">
    <w:name w:val="Сетка таблицы5110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6">
    <w:name w:val="Сетка таблицы518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7">
    <w:name w:val="Сетка таблицы10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8">
    <w:name w:val="Сетка таблицы5111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9">
    <w:name w:val="Сетка таблицы23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0">
    <w:name w:val="Сетка таблицы1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1">
    <w:name w:val="Сетка таблицы31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2">
    <w:name w:val="Сетка таблицы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3">
    <w:name w:val="Сетка таблицы9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4">
    <w:name w:val="Сетка таблицы21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5">
    <w:name w:val="Сетка таблицы512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6">
    <w:name w:val="Сетка таблицы513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7">
    <w:name w:val="Сетка таблицы14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8">
    <w:name w:val="Сетка таблицы12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9">
    <w:name w:val="Сетка таблицы7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0">
    <w:name w:val="Сетка таблицы6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1">
    <w:name w:val="Сетка таблицы16"/>
    <w:basedOn w:val="12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2">
    <w:name w:val="Сетка таблицы2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3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84">
    <w:name w:val="Текст сноски Знак"/>
    <w:basedOn w:val="11"/>
    <w:link w:val="36"/>
    <w:semiHidden/>
    <w:qFormat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5">
    <w:name w:val="По умолчанию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character" w:customStyle="1" w:styleId="486">
    <w:name w:val="Нет"/>
    <w:qFormat/>
    <w:uiPriority w:val="0"/>
  </w:style>
  <w:style w:type="character" w:customStyle="1" w:styleId="487">
    <w:name w:val="Hyperlink.1"/>
    <w:basedOn w:val="48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60</Pages>
  <Words>15392</Words>
  <Characters>102487</Characters>
  <Lines>932</Lines>
  <Paragraphs>262</Paragraphs>
  <TotalTime>1</TotalTime>
  <ScaleCrop>false</ScaleCrop>
  <LinksUpToDate>false</LinksUpToDate>
  <CharactersWithSpaces>117106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2025-08-26T19:58:00Z</dcterms:created>
  <dc:creator>Учетная запись Майкрософт</dc:creator>
  <cp:lastModifiedBy>Bebebe</cp:lastModifiedBy>
  <dcterms:modified xsi:type="dcterms:W3CDTF">2026-10-25T19:12:50Z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771F34B61E8D464FB61A8D5965731C2B_13</vt:lpwstr>
  </property>
</Properties>
</file>